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97B" w:rsidRDefault="00FE36A9">
      <w:pPr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</w:p>
    <w:p w:rsidR="00AC597B" w:rsidRDefault="00FE36A9">
      <w:pPr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решению Думы Октябрьского района</w:t>
      </w:r>
    </w:p>
    <w:p w:rsidR="00AC597B" w:rsidRDefault="00FE36A9">
      <w:pPr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«</w:t>
      </w:r>
      <w:r w:rsidR="006A7918">
        <w:rPr>
          <w:rFonts w:ascii="Times New Roman" w:hAnsi="Times New Roman"/>
          <w:sz w:val="24"/>
          <w:u w:val="single"/>
        </w:rPr>
        <w:t>26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  <w:u w:val="single"/>
        </w:rPr>
        <w:t xml:space="preserve"> </w:t>
      </w:r>
      <w:r w:rsidR="006A7918">
        <w:rPr>
          <w:rFonts w:ascii="Times New Roman" w:hAnsi="Times New Roman"/>
          <w:sz w:val="24"/>
          <w:u w:val="single"/>
        </w:rPr>
        <w:t>января</w:t>
      </w:r>
      <w:r>
        <w:rPr>
          <w:rFonts w:ascii="Times New Roman" w:hAnsi="Times New Roman"/>
          <w:sz w:val="24"/>
        </w:rPr>
        <w:t xml:space="preserve"> 2024 года № </w:t>
      </w:r>
      <w:r w:rsidR="006A7918">
        <w:rPr>
          <w:rFonts w:ascii="Times New Roman" w:hAnsi="Times New Roman"/>
          <w:sz w:val="24"/>
        </w:rPr>
        <w:t>975</w:t>
      </w:r>
    </w:p>
    <w:p w:rsidR="00AC597B" w:rsidRDefault="00AC597B">
      <w:pPr>
        <w:jc w:val="right"/>
        <w:rPr>
          <w:rFonts w:ascii="Times New Roman" w:hAnsi="Times New Roman"/>
          <w:sz w:val="24"/>
        </w:rPr>
      </w:pPr>
      <w:bookmarkStart w:id="0" w:name="_GoBack"/>
      <w:bookmarkEnd w:id="0"/>
    </w:p>
    <w:p w:rsidR="00AC597B" w:rsidRDefault="00AC597B">
      <w:pPr>
        <w:spacing w:after="0"/>
        <w:jc w:val="right"/>
        <w:rPr>
          <w:rFonts w:ascii="Times New Roman" w:hAnsi="Times New Roman"/>
          <w:sz w:val="24"/>
        </w:rPr>
      </w:pPr>
    </w:p>
    <w:p w:rsidR="00AC597B" w:rsidRDefault="00FE36A9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Муниципальное образование Октябрьский район </w:t>
      </w:r>
    </w:p>
    <w:p w:rsidR="00AC597B" w:rsidRDefault="00FE36A9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Ханты-Мансийский автономный округ - Югра </w:t>
      </w:r>
    </w:p>
    <w:p w:rsidR="00AC597B" w:rsidRDefault="00AC597B">
      <w:pPr>
        <w:jc w:val="center"/>
        <w:rPr>
          <w:rFonts w:ascii="Times New Roman" w:hAnsi="Times New Roman"/>
          <w:b/>
          <w:sz w:val="24"/>
        </w:rPr>
      </w:pPr>
    </w:p>
    <w:p w:rsidR="00AC597B" w:rsidRDefault="00FE36A9">
      <w:pPr>
        <w:jc w:val="center"/>
        <w:rPr>
          <w:b/>
        </w:rPr>
      </w:pPr>
      <w:r>
        <w:rPr>
          <w:b/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71120</wp:posOffset>
            </wp:positionV>
            <wp:extent cx="1152525" cy="1419225"/>
            <wp:effectExtent l="19050" t="0" r="952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/>
                    <a:srcRect l="-290" t="-234" r="-290" b="-234"/>
                    <a:stretch/>
                  </pic:blipFill>
                  <pic:spPr>
                    <a:xfrm>
                      <a:off x="0" y="0"/>
                      <a:ext cx="11525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597B" w:rsidRDefault="00AC597B">
      <w:pPr>
        <w:jc w:val="center"/>
        <w:rPr>
          <w:b/>
        </w:rPr>
      </w:pPr>
    </w:p>
    <w:p w:rsidR="00AC597B" w:rsidRDefault="00AC597B">
      <w:pPr>
        <w:jc w:val="center"/>
        <w:rPr>
          <w:b/>
        </w:rPr>
      </w:pPr>
    </w:p>
    <w:p w:rsidR="00AC597B" w:rsidRDefault="00AC597B">
      <w:pPr>
        <w:jc w:val="center"/>
        <w:rPr>
          <w:b/>
        </w:rPr>
      </w:pPr>
    </w:p>
    <w:p w:rsidR="00AC597B" w:rsidRDefault="00AC597B">
      <w:pPr>
        <w:jc w:val="center"/>
        <w:rPr>
          <w:b/>
        </w:rPr>
      </w:pPr>
    </w:p>
    <w:p w:rsidR="00AC597B" w:rsidRDefault="00AC597B">
      <w:pPr>
        <w:pStyle w:val="ConsPlusNonformat"/>
        <w:jc w:val="center"/>
        <w:rPr>
          <w:rFonts w:ascii="Times New Roman" w:hAnsi="Times New Roman"/>
          <w:b/>
          <w:sz w:val="24"/>
        </w:rPr>
      </w:pPr>
    </w:p>
    <w:p w:rsidR="00AC597B" w:rsidRDefault="00AC597B">
      <w:pPr>
        <w:pStyle w:val="ConsPlusNonformat"/>
        <w:jc w:val="center"/>
        <w:rPr>
          <w:rFonts w:ascii="Times New Roman" w:hAnsi="Times New Roman"/>
          <w:b/>
          <w:sz w:val="24"/>
        </w:rPr>
      </w:pPr>
    </w:p>
    <w:p w:rsidR="00AC597B" w:rsidRDefault="00AC597B">
      <w:pPr>
        <w:pStyle w:val="ConsPlusNonformat"/>
        <w:jc w:val="center"/>
        <w:rPr>
          <w:rFonts w:ascii="Times New Roman" w:hAnsi="Times New Roman"/>
          <w:b/>
          <w:sz w:val="24"/>
        </w:rPr>
      </w:pPr>
    </w:p>
    <w:p w:rsidR="00AC597B" w:rsidRDefault="00AC597B">
      <w:pPr>
        <w:pStyle w:val="ConsPlusNonformat"/>
        <w:jc w:val="center"/>
        <w:rPr>
          <w:rFonts w:ascii="Times New Roman" w:hAnsi="Times New Roman"/>
          <w:b/>
          <w:sz w:val="24"/>
        </w:rPr>
      </w:pPr>
    </w:p>
    <w:p w:rsidR="00AC597B" w:rsidRDefault="00FE36A9">
      <w:pPr>
        <w:pStyle w:val="ConsPlusNonformat"/>
        <w:jc w:val="center"/>
      </w:pPr>
      <w:r>
        <w:rPr>
          <w:rFonts w:ascii="Times New Roman" w:hAnsi="Times New Roman"/>
          <w:b/>
          <w:sz w:val="40"/>
        </w:rPr>
        <w:t xml:space="preserve">ЕЖЕГОДНЫЙ ОТЧЁТ </w:t>
      </w:r>
    </w:p>
    <w:p w:rsidR="00AC597B" w:rsidRDefault="00FE36A9">
      <w:pPr>
        <w:pStyle w:val="ConsPlusNonformat"/>
        <w:jc w:val="center"/>
      </w:pPr>
      <w:r>
        <w:rPr>
          <w:rFonts w:ascii="Times New Roman" w:hAnsi="Times New Roman"/>
          <w:b/>
          <w:sz w:val="40"/>
        </w:rPr>
        <w:t xml:space="preserve">ГЛАВЫ </w:t>
      </w:r>
    </w:p>
    <w:p w:rsidR="00AC597B" w:rsidRDefault="00FE36A9">
      <w:pPr>
        <w:pStyle w:val="ConsPlusNonformat"/>
        <w:jc w:val="center"/>
      </w:pPr>
      <w:r>
        <w:rPr>
          <w:rFonts w:ascii="Times New Roman" w:hAnsi="Times New Roman"/>
          <w:b/>
          <w:sz w:val="40"/>
        </w:rPr>
        <w:t>ОКТЯБРЬСКОГО РАЙОНА</w:t>
      </w:r>
    </w:p>
    <w:p w:rsidR="00AC597B" w:rsidRDefault="00AC597B">
      <w:pPr>
        <w:pStyle w:val="ConsPlusNonformat"/>
        <w:jc w:val="center"/>
        <w:rPr>
          <w:rFonts w:ascii="Times New Roman" w:hAnsi="Times New Roman"/>
          <w:b/>
          <w:sz w:val="24"/>
        </w:rPr>
      </w:pPr>
    </w:p>
    <w:p w:rsidR="00AC597B" w:rsidRDefault="00AC597B">
      <w:pPr>
        <w:pStyle w:val="ConsPlusNonformat"/>
        <w:rPr>
          <w:rFonts w:ascii="Times New Roman" w:hAnsi="Times New Roman"/>
          <w:b/>
          <w:sz w:val="32"/>
        </w:rPr>
      </w:pPr>
    </w:p>
    <w:p w:rsidR="00AC597B" w:rsidRDefault="00FE36A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Заплатина Сергея Владимировича</w:t>
      </w:r>
    </w:p>
    <w:p w:rsidR="00AC597B" w:rsidRDefault="00AC597B">
      <w:pPr>
        <w:spacing w:after="0"/>
        <w:ind w:firstLine="708"/>
        <w:jc w:val="center"/>
        <w:rPr>
          <w:rFonts w:ascii="Times New Roman" w:hAnsi="Times New Roman"/>
          <w:sz w:val="32"/>
        </w:rPr>
      </w:pPr>
    </w:p>
    <w:p w:rsidR="00AC597B" w:rsidRDefault="00FE36A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2"/>
        </w:rPr>
        <w:t xml:space="preserve">о результатах его деятельности, </w:t>
      </w:r>
    </w:p>
    <w:p w:rsidR="00AC597B" w:rsidRDefault="00FE36A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2"/>
        </w:rPr>
        <w:t>деятельности администрации Октябрьского района</w:t>
      </w:r>
    </w:p>
    <w:p w:rsidR="00AC597B" w:rsidRDefault="00FE36A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2"/>
        </w:rPr>
        <w:t>и решении вопросов, поставленных Думой Октябрьского района,</w:t>
      </w:r>
    </w:p>
    <w:p w:rsidR="00AC597B" w:rsidRDefault="00FE36A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2"/>
        </w:rPr>
        <w:t>за 2023 год</w:t>
      </w:r>
    </w:p>
    <w:p w:rsidR="00AC597B" w:rsidRDefault="00AC597B">
      <w:pPr>
        <w:spacing w:after="0"/>
        <w:ind w:firstLine="708"/>
        <w:jc w:val="center"/>
        <w:rPr>
          <w:rFonts w:ascii="Times New Roman" w:hAnsi="Times New Roman"/>
          <w:sz w:val="32"/>
        </w:rPr>
      </w:pPr>
    </w:p>
    <w:p w:rsidR="00AC597B" w:rsidRDefault="00AC597B">
      <w:pPr>
        <w:spacing w:after="0"/>
        <w:ind w:firstLine="708"/>
        <w:jc w:val="center"/>
        <w:rPr>
          <w:rFonts w:ascii="Times New Roman" w:hAnsi="Times New Roman"/>
        </w:rPr>
      </w:pPr>
    </w:p>
    <w:p w:rsidR="00AC597B" w:rsidRDefault="00AC597B">
      <w:pPr>
        <w:spacing w:after="0"/>
        <w:ind w:firstLine="708"/>
        <w:jc w:val="center"/>
        <w:rPr>
          <w:rFonts w:ascii="Times New Roman" w:hAnsi="Times New Roman"/>
        </w:rPr>
      </w:pPr>
    </w:p>
    <w:p w:rsidR="00AC597B" w:rsidRDefault="00AC597B">
      <w:pPr>
        <w:ind w:firstLine="708"/>
        <w:jc w:val="center"/>
      </w:pPr>
    </w:p>
    <w:p w:rsidR="00AC597B" w:rsidRDefault="00AC597B">
      <w:pPr>
        <w:ind w:firstLine="708"/>
        <w:jc w:val="center"/>
      </w:pPr>
    </w:p>
    <w:p w:rsidR="00AC597B" w:rsidRDefault="00AC597B">
      <w:pPr>
        <w:ind w:firstLine="708"/>
        <w:jc w:val="center"/>
      </w:pPr>
    </w:p>
    <w:p w:rsidR="00AC597B" w:rsidRDefault="00FE36A9">
      <w:pPr>
        <w:jc w:val="center"/>
        <w:rPr>
          <w:sz w:val="28"/>
        </w:rPr>
      </w:pPr>
      <w:r>
        <w:rPr>
          <w:rFonts w:ascii="Times New Roman" w:hAnsi="Times New Roman"/>
          <w:b/>
          <w:sz w:val="24"/>
        </w:rPr>
        <w:t>2024 год</w:t>
      </w:r>
      <w:r>
        <w:rPr>
          <w:color w:val="333333"/>
          <w:sz w:val="28"/>
        </w:rPr>
        <w:br w:type="page"/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lastRenderedPageBreak/>
        <w:t>Традиционно в начале года, мы подводим итоги, которые являются общим результатом работы депутатского корпуса, органов местного самоуправления, предприятий, учреждений и иных организаций, в том числе общественных организаций, представителей малого и среднего бизнеса и всех без исключения жителей района.</w:t>
      </w:r>
    </w:p>
    <w:p w:rsidR="00AC597B" w:rsidRPr="00B52676" w:rsidRDefault="00FE36A9" w:rsidP="00B52676">
      <w:pPr>
        <w:pStyle w:val="a9"/>
        <w:spacing w:beforeAutospacing="0" w:after="0" w:afterAutospacing="0"/>
        <w:ind w:firstLine="709"/>
        <w:contextualSpacing/>
        <w:jc w:val="both"/>
        <w:rPr>
          <w:szCs w:val="24"/>
        </w:rPr>
      </w:pPr>
      <w:r w:rsidRPr="00B52676">
        <w:rPr>
          <w:szCs w:val="24"/>
        </w:rPr>
        <w:t xml:space="preserve">В результате проведенной аналитической работы, при подготовке ежегодного отчета, мы вырабатываем новые более эффективные методы дальнейшего развития нашей территории, определяем приоритетные направления деятельности, на предстоящий период и концентрируем их реализацию в русле поставленных общегосударственных задач и национальных проектов. </w:t>
      </w:r>
    </w:p>
    <w:p w:rsidR="00AC597B" w:rsidRPr="00B52676" w:rsidRDefault="00AC597B" w:rsidP="00B5267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AC597B" w:rsidRPr="00B52676" w:rsidRDefault="00FE36A9" w:rsidP="00B5267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В поддержку добровольческих инициатив десятков тысяч югорчан Губернатором Х</w:t>
      </w:r>
      <w:r w:rsidR="00101541">
        <w:rPr>
          <w:rFonts w:ascii="Times New Roman" w:hAnsi="Times New Roman"/>
          <w:sz w:val="24"/>
          <w:szCs w:val="24"/>
        </w:rPr>
        <w:t>анты-</w:t>
      </w:r>
      <w:r w:rsidRPr="00B52676">
        <w:rPr>
          <w:rFonts w:ascii="Times New Roman" w:hAnsi="Times New Roman"/>
          <w:sz w:val="24"/>
          <w:szCs w:val="24"/>
        </w:rPr>
        <w:t>М</w:t>
      </w:r>
      <w:r w:rsidR="00101541">
        <w:rPr>
          <w:rFonts w:ascii="Times New Roman" w:hAnsi="Times New Roman"/>
          <w:sz w:val="24"/>
          <w:szCs w:val="24"/>
        </w:rPr>
        <w:t>ансийского автономного округа</w:t>
      </w:r>
      <w:r w:rsidRPr="00B52676">
        <w:rPr>
          <w:rFonts w:ascii="Times New Roman" w:hAnsi="Times New Roman"/>
          <w:sz w:val="24"/>
          <w:szCs w:val="24"/>
        </w:rPr>
        <w:t xml:space="preserve">-Югры </w:t>
      </w:r>
      <w:r w:rsidR="001B0661">
        <w:rPr>
          <w:rFonts w:ascii="Times New Roman" w:hAnsi="Times New Roman"/>
          <w:sz w:val="24"/>
          <w:szCs w:val="24"/>
        </w:rPr>
        <w:t xml:space="preserve">Н.В. Комаровой </w:t>
      </w:r>
      <w:r w:rsidRPr="00B52676">
        <w:rPr>
          <w:rFonts w:ascii="Times New Roman" w:hAnsi="Times New Roman"/>
          <w:sz w:val="24"/>
          <w:szCs w:val="24"/>
        </w:rPr>
        <w:t xml:space="preserve">2023 год </w:t>
      </w:r>
      <w:r w:rsidR="00101541">
        <w:rPr>
          <w:rFonts w:ascii="Times New Roman" w:hAnsi="Times New Roman"/>
          <w:sz w:val="24"/>
          <w:szCs w:val="24"/>
        </w:rPr>
        <w:t xml:space="preserve">был </w:t>
      </w:r>
      <w:r w:rsidRPr="00B52676">
        <w:rPr>
          <w:rFonts w:ascii="Times New Roman" w:hAnsi="Times New Roman"/>
          <w:sz w:val="24"/>
          <w:szCs w:val="24"/>
        </w:rPr>
        <w:t xml:space="preserve">объявлен Годом взаимопомощи. </w:t>
      </w:r>
    </w:p>
    <w:p w:rsidR="00AC597B" w:rsidRPr="00B52676" w:rsidRDefault="00FE36A9" w:rsidP="00B5267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В текущей ситуации нужно быть ближе и стоять плечом к плечу каждому из нас. Важная инициатива для тех, кто делает мир лучше, неравнодушен к ближним, помогает, потому что не может иначе, не может оставаться в стороне от чу</w:t>
      </w:r>
      <w:r w:rsidR="001B0661">
        <w:rPr>
          <w:rFonts w:ascii="Times New Roman" w:hAnsi="Times New Roman"/>
          <w:sz w:val="24"/>
          <w:szCs w:val="24"/>
        </w:rPr>
        <w:t>жой беды. Еще с начала пандемии</w:t>
      </w:r>
      <w:r w:rsidRPr="00B52676">
        <w:rPr>
          <w:rFonts w:ascii="Times New Roman" w:hAnsi="Times New Roman"/>
          <w:sz w:val="24"/>
          <w:szCs w:val="24"/>
        </w:rPr>
        <w:t xml:space="preserve"> в Октябрьском районе зародилось и расцвело волонтерское движение, которое сейчас переросло в добровольческие дружины и отряды, которые служат благому делу – поддержке и взаимопомощи чужим, не родным людям, простым сельчанам, которые нуждаются в самом элементарном.</w:t>
      </w:r>
    </w:p>
    <w:p w:rsidR="00AC597B" w:rsidRPr="00B52676" w:rsidRDefault="00FE36A9" w:rsidP="00B52676">
      <w:pPr>
        <w:pStyle w:val="a9"/>
        <w:spacing w:beforeAutospacing="0" w:after="0" w:afterAutospacing="0"/>
        <w:ind w:firstLine="709"/>
        <w:contextualSpacing/>
        <w:jc w:val="both"/>
        <w:rPr>
          <w:szCs w:val="24"/>
        </w:rPr>
      </w:pPr>
      <w:r w:rsidRPr="00B52676">
        <w:rPr>
          <w:szCs w:val="24"/>
        </w:rPr>
        <w:t>На особом контроле находятся вопросы, связанные с оказанием помощи родным военнослужащих, участвующих в специальной военной операции.</w:t>
      </w:r>
    </w:p>
    <w:p w:rsidR="00AC597B" w:rsidRPr="00B52676" w:rsidRDefault="00FE36A9" w:rsidP="00B52676">
      <w:pPr>
        <w:pStyle w:val="a9"/>
        <w:spacing w:beforeAutospacing="0" w:after="0" w:afterAutospacing="0"/>
        <w:ind w:firstLine="709"/>
        <w:contextualSpacing/>
        <w:jc w:val="both"/>
        <w:rPr>
          <w:szCs w:val="24"/>
        </w:rPr>
      </w:pPr>
      <w:r w:rsidRPr="00B52676">
        <w:rPr>
          <w:szCs w:val="24"/>
        </w:rPr>
        <w:t>В Октябрьском районе активны добровольные волонтерские движения, численностью порядка 5 тысяч волонтеров, объединившие неравнодушных граждан района для помощи участникам специальной военной операции и членам их семей. Бесценна их помощь и поддержка</w:t>
      </w:r>
      <w:r w:rsidR="001B0661">
        <w:rPr>
          <w:szCs w:val="24"/>
        </w:rPr>
        <w:t>:</w:t>
      </w:r>
      <w:r w:rsidRPr="00B52676">
        <w:rPr>
          <w:szCs w:val="24"/>
        </w:rPr>
        <w:t xml:space="preserve"> организован</w:t>
      </w:r>
      <w:r w:rsidR="001B0661">
        <w:rPr>
          <w:szCs w:val="24"/>
        </w:rPr>
        <w:t>о</w:t>
      </w:r>
      <w:r w:rsidRPr="00B52676">
        <w:rPr>
          <w:szCs w:val="24"/>
        </w:rPr>
        <w:t xml:space="preserve"> плетение маскировочных сетей, приобретение обмундирования участник</w:t>
      </w:r>
      <w:r w:rsidR="001B0661">
        <w:rPr>
          <w:szCs w:val="24"/>
        </w:rPr>
        <w:t>ам</w:t>
      </w:r>
      <w:r w:rsidRPr="00B52676">
        <w:rPr>
          <w:szCs w:val="24"/>
        </w:rPr>
        <w:t xml:space="preserve"> специальной военной операции, вя</w:t>
      </w:r>
      <w:r w:rsidR="001B0661">
        <w:rPr>
          <w:szCs w:val="24"/>
        </w:rPr>
        <w:t xml:space="preserve">зания </w:t>
      </w:r>
      <w:r w:rsidRPr="00B52676">
        <w:rPr>
          <w:szCs w:val="24"/>
        </w:rPr>
        <w:t>теплы</w:t>
      </w:r>
      <w:r w:rsidR="001B0661">
        <w:rPr>
          <w:szCs w:val="24"/>
        </w:rPr>
        <w:t>х</w:t>
      </w:r>
      <w:r w:rsidRPr="00B52676">
        <w:rPr>
          <w:szCs w:val="24"/>
        </w:rPr>
        <w:t xml:space="preserve"> вещ</w:t>
      </w:r>
      <w:r w:rsidR="001B0661">
        <w:rPr>
          <w:szCs w:val="24"/>
        </w:rPr>
        <w:t>ей</w:t>
      </w:r>
      <w:r w:rsidRPr="00B52676">
        <w:rPr>
          <w:szCs w:val="24"/>
        </w:rPr>
        <w:t xml:space="preserve">, </w:t>
      </w:r>
      <w:r w:rsidR="001B0661">
        <w:rPr>
          <w:szCs w:val="24"/>
        </w:rPr>
        <w:t>сбор</w:t>
      </w:r>
      <w:r w:rsidRPr="00B52676">
        <w:rPr>
          <w:szCs w:val="24"/>
        </w:rPr>
        <w:t xml:space="preserve"> и приобретен</w:t>
      </w:r>
      <w:r w:rsidR="001B0661">
        <w:rPr>
          <w:szCs w:val="24"/>
        </w:rPr>
        <w:t>ие</w:t>
      </w:r>
      <w:r w:rsidRPr="00B52676">
        <w:rPr>
          <w:szCs w:val="24"/>
        </w:rPr>
        <w:t xml:space="preserve"> медикамент</w:t>
      </w:r>
      <w:r w:rsidR="001B0661">
        <w:rPr>
          <w:szCs w:val="24"/>
        </w:rPr>
        <w:t>ов</w:t>
      </w:r>
      <w:r w:rsidRPr="00B52676">
        <w:rPr>
          <w:szCs w:val="24"/>
        </w:rPr>
        <w:t>, изготовлен</w:t>
      </w:r>
      <w:r w:rsidR="001B0661">
        <w:rPr>
          <w:szCs w:val="24"/>
        </w:rPr>
        <w:t>ие</w:t>
      </w:r>
      <w:r w:rsidRPr="00B52676">
        <w:rPr>
          <w:szCs w:val="24"/>
        </w:rPr>
        <w:t xml:space="preserve"> окопны</w:t>
      </w:r>
      <w:r w:rsidR="001B0661">
        <w:rPr>
          <w:szCs w:val="24"/>
        </w:rPr>
        <w:t>х</w:t>
      </w:r>
      <w:r w:rsidRPr="00B52676">
        <w:rPr>
          <w:szCs w:val="24"/>
        </w:rPr>
        <w:t xml:space="preserve"> свеч</w:t>
      </w:r>
      <w:r w:rsidR="001B0661">
        <w:rPr>
          <w:szCs w:val="24"/>
        </w:rPr>
        <w:t>ей</w:t>
      </w:r>
      <w:r w:rsidRPr="00B52676">
        <w:rPr>
          <w:szCs w:val="24"/>
        </w:rPr>
        <w:t>, сухо</w:t>
      </w:r>
      <w:r w:rsidR="001B0661">
        <w:rPr>
          <w:szCs w:val="24"/>
        </w:rPr>
        <w:t>го армейского</w:t>
      </w:r>
      <w:r w:rsidRPr="00B52676">
        <w:rPr>
          <w:szCs w:val="24"/>
        </w:rPr>
        <w:t xml:space="preserve"> душ</w:t>
      </w:r>
      <w:r w:rsidR="001B0661">
        <w:rPr>
          <w:szCs w:val="24"/>
        </w:rPr>
        <w:t>а</w:t>
      </w:r>
      <w:r w:rsidRPr="00B52676">
        <w:rPr>
          <w:szCs w:val="24"/>
        </w:rPr>
        <w:t>, собраны, укомплектованы и доставлены в зону СВО несколько автомобилей УАЗ, медицинские препараты, организован пошив постельных принадлежностей, сбор гуманитарной помощи от населения продукт</w:t>
      </w:r>
      <w:r w:rsidR="001B0661">
        <w:rPr>
          <w:szCs w:val="24"/>
        </w:rPr>
        <w:t>ов</w:t>
      </w:r>
      <w:r w:rsidRPr="00B52676">
        <w:rPr>
          <w:szCs w:val="24"/>
        </w:rPr>
        <w:t xml:space="preserve"> питания, пис</w:t>
      </w:r>
      <w:r w:rsidR="001B0661">
        <w:rPr>
          <w:szCs w:val="24"/>
        </w:rPr>
        <w:t>ем</w:t>
      </w:r>
      <w:r w:rsidRPr="00B52676">
        <w:rPr>
          <w:szCs w:val="24"/>
        </w:rPr>
        <w:t xml:space="preserve"> поддержки и рисунк</w:t>
      </w:r>
      <w:r w:rsidR="001B0661">
        <w:rPr>
          <w:szCs w:val="24"/>
        </w:rPr>
        <w:t>ов детей.</w:t>
      </w:r>
      <w:r w:rsidRPr="00B52676">
        <w:rPr>
          <w:szCs w:val="24"/>
        </w:rPr>
        <w:t xml:space="preserve"> </w:t>
      </w:r>
      <w:r w:rsidR="001B0661">
        <w:rPr>
          <w:szCs w:val="24"/>
        </w:rPr>
        <w:t xml:space="preserve">Гуманитарная помощь </w:t>
      </w:r>
      <w:r w:rsidRPr="00B52676">
        <w:rPr>
          <w:szCs w:val="24"/>
        </w:rPr>
        <w:t>упаков</w:t>
      </w:r>
      <w:r w:rsidR="001B0661">
        <w:rPr>
          <w:szCs w:val="24"/>
        </w:rPr>
        <w:t>ана</w:t>
      </w:r>
      <w:r w:rsidRPr="00B52676">
        <w:rPr>
          <w:szCs w:val="24"/>
        </w:rPr>
        <w:t>, погру</w:t>
      </w:r>
      <w:r w:rsidR="001B0661">
        <w:rPr>
          <w:szCs w:val="24"/>
        </w:rPr>
        <w:t>жена</w:t>
      </w:r>
      <w:r w:rsidRPr="00B52676">
        <w:rPr>
          <w:szCs w:val="24"/>
        </w:rPr>
        <w:t xml:space="preserve"> и перев</w:t>
      </w:r>
      <w:r w:rsidR="001B0661">
        <w:rPr>
          <w:szCs w:val="24"/>
        </w:rPr>
        <w:t>е</w:t>
      </w:r>
      <w:r w:rsidRPr="00B52676">
        <w:rPr>
          <w:szCs w:val="24"/>
        </w:rPr>
        <w:t>з</w:t>
      </w:r>
      <w:r w:rsidR="001B0661">
        <w:rPr>
          <w:szCs w:val="24"/>
        </w:rPr>
        <w:t>ена</w:t>
      </w:r>
      <w:r w:rsidRPr="00B52676">
        <w:rPr>
          <w:szCs w:val="24"/>
        </w:rPr>
        <w:t xml:space="preserve"> транспортом добровольцев. </w:t>
      </w:r>
    </w:p>
    <w:p w:rsidR="00AC597B" w:rsidRPr="00B52676" w:rsidRDefault="00FE36A9" w:rsidP="00B52676">
      <w:pPr>
        <w:pStyle w:val="a9"/>
        <w:spacing w:beforeAutospacing="0" w:after="0" w:afterAutospacing="0"/>
        <w:ind w:firstLine="709"/>
        <w:contextualSpacing/>
        <w:jc w:val="both"/>
        <w:rPr>
          <w:szCs w:val="24"/>
        </w:rPr>
      </w:pPr>
      <w:r w:rsidRPr="00B52676">
        <w:rPr>
          <w:szCs w:val="24"/>
        </w:rPr>
        <w:t>В августе 2023 года на территории района начал работу филиал Государственного фонда поддержки участников специальной военной операции «Защитники отечества».</w:t>
      </w:r>
    </w:p>
    <w:p w:rsidR="00AC597B" w:rsidRPr="00B52676" w:rsidRDefault="00FE36A9" w:rsidP="00B52676">
      <w:pPr>
        <w:pStyle w:val="a9"/>
        <w:spacing w:beforeAutospacing="0" w:after="0" w:afterAutospacing="0"/>
        <w:ind w:firstLine="709"/>
        <w:contextualSpacing/>
        <w:jc w:val="both"/>
        <w:rPr>
          <w:szCs w:val="24"/>
        </w:rPr>
      </w:pPr>
      <w:r w:rsidRPr="00B52676">
        <w:rPr>
          <w:szCs w:val="24"/>
        </w:rPr>
        <w:t>В филиале Фонда в пгт. Октябрьское</w:t>
      </w:r>
      <w:r w:rsidR="00016427" w:rsidRPr="00B52676">
        <w:rPr>
          <w:szCs w:val="24"/>
        </w:rPr>
        <w:t>, пгт. Талинка и пгт. Приобье</w:t>
      </w:r>
      <w:r w:rsidRPr="00B52676">
        <w:rPr>
          <w:szCs w:val="24"/>
        </w:rPr>
        <w:t xml:space="preserve"> работает </w:t>
      </w:r>
      <w:r w:rsidR="00016427" w:rsidRPr="00B52676">
        <w:rPr>
          <w:szCs w:val="24"/>
        </w:rPr>
        <w:t xml:space="preserve">3 </w:t>
      </w:r>
      <w:r w:rsidRPr="00B52676">
        <w:rPr>
          <w:szCs w:val="24"/>
        </w:rPr>
        <w:t>социальны</w:t>
      </w:r>
      <w:r w:rsidR="00016427" w:rsidRPr="00B52676">
        <w:rPr>
          <w:szCs w:val="24"/>
        </w:rPr>
        <w:t>х</w:t>
      </w:r>
      <w:r w:rsidRPr="00B52676">
        <w:rPr>
          <w:szCs w:val="24"/>
        </w:rPr>
        <w:t xml:space="preserve"> координатор</w:t>
      </w:r>
      <w:r w:rsidR="00016427" w:rsidRPr="00B52676">
        <w:rPr>
          <w:szCs w:val="24"/>
        </w:rPr>
        <w:t>а</w:t>
      </w:r>
      <w:r w:rsidRPr="00B52676">
        <w:rPr>
          <w:szCs w:val="24"/>
        </w:rPr>
        <w:t>. Координатор</w:t>
      </w:r>
      <w:r w:rsidR="001B0661">
        <w:rPr>
          <w:szCs w:val="24"/>
        </w:rPr>
        <w:t>ами</w:t>
      </w:r>
      <w:r w:rsidRPr="00B52676">
        <w:rPr>
          <w:szCs w:val="24"/>
        </w:rPr>
        <w:t xml:space="preserve"> ведется работа по социальному сопровождению </w:t>
      </w:r>
      <w:r w:rsidR="00016427" w:rsidRPr="00B52676">
        <w:rPr>
          <w:szCs w:val="24"/>
        </w:rPr>
        <w:t xml:space="preserve">более 100 человек </w:t>
      </w:r>
      <w:r w:rsidRPr="00B52676">
        <w:rPr>
          <w:szCs w:val="24"/>
        </w:rPr>
        <w:t>семей и участников СВО для незамедлительного решения всех вопросов и об</w:t>
      </w:r>
      <w:r w:rsidR="001B0661">
        <w:rPr>
          <w:szCs w:val="24"/>
        </w:rPr>
        <w:t>ращений, поступающих от граждан. И</w:t>
      </w:r>
      <w:r w:rsidRPr="00B52676">
        <w:rPr>
          <w:szCs w:val="24"/>
        </w:rPr>
        <w:t>нформация передае</w:t>
      </w:r>
      <w:r w:rsidR="00016427" w:rsidRPr="00B52676">
        <w:rPr>
          <w:szCs w:val="24"/>
        </w:rPr>
        <w:t xml:space="preserve">тся в филиал Фонда в </w:t>
      </w:r>
      <w:r w:rsidRPr="00B52676">
        <w:rPr>
          <w:szCs w:val="24"/>
        </w:rPr>
        <w:t xml:space="preserve">г. Нягань. 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Во всех населенных пунктах района работают социальные координаторы </w:t>
      </w:r>
      <w:r w:rsidR="00101541">
        <w:rPr>
          <w:rFonts w:ascii="Times New Roman" w:hAnsi="Times New Roman"/>
          <w:sz w:val="24"/>
          <w:szCs w:val="24"/>
        </w:rPr>
        <w:t>КУ-ХМАО-Югры «</w:t>
      </w:r>
      <w:r w:rsidRPr="00B52676">
        <w:rPr>
          <w:rFonts w:ascii="Times New Roman" w:hAnsi="Times New Roman"/>
          <w:sz w:val="24"/>
          <w:szCs w:val="24"/>
        </w:rPr>
        <w:t>Агентств</w:t>
      </w:r>
      <w:r w:rsidR="00101541">
        <w:rPr>
          <w:rFonts w:ascii="Times New Roman" w:hAnsi="Times New Roman"/>
          <w:sz w:val="24"/>
          <w:szCs w:val="24"/>
        </w:rPr>
        <w:t>о</w:t>
      </w:r>
      <w:r w:rsidRPr="00B52676">
        <w:rPr>
          <w:rFonts w:ascii="Times New Roman" w:hAnsi="Times New Roman"/>
          <w:sz w:val="24"/>
          <w:szCs w:val="24"/>
        </w:rPr>
        <w:t xml:space="preserve"> социального благополучия</w:t>
      </w:r>
      <w:r w:rsidR="00101541">
        <w:rPr>
          <w:rFonts w:ascii="Times New Roman" w:hAnsi="Times New Roman"/>
          <w:sz w:val="24"/>
          <w:szCs w:val="24"/>
        </w:rPr>
        <w:t xml:space="preserve"> населения»</w:t>
      </w:r>
      <w:r w:rsidRPr="00B52676">
        <w:rPr>
          <w:rFonts w:ascii="Times New Roman" w:hAnsi="Times New Roman"/>
          <w:sz w:val="24"/>
          <w:szCs w:val="24"/>
        </w:rPr>
        <w:t>, которые закреплены за каждой семьей мобилизованного, и в случае выявления проблем незамедлительно передают информацию в филиал Фонда в г.</w:t>
      </w:r>
      <w:r w:rsidR="00BA751A" w:rsidRPr="00B52676">
        <w:rPr>
          <w:rFonts w:ascii="Times New Roman" w:hAnsi="Times New Roman"/>
          <w:sz w:val="24"/>
          <w:szCs w:val="24"/>
        </w:rPr>
        <w:t xml:space="preserve"> </w:t>
      </w:r>
      <w:r w:rsidRPr="00B52676">
        <w:rPr>
          <w:rFonts w:ascii="Times New Roman" w:hAnsi="Times New Roman"/>
          <w:sz w:val="24"/>
          <w:szCs w:val="24"/>
        </w:rPr>
        <w:t>Нягань или разрешают вопросы самостоятельно.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БУ ХМАО-Югры «Октябрьский районный комплексный центр социального обслуживания населения» </w:t>
      </w:r>
      <w:r w:rsidR="00101541">
        <w:rPr>
          <w:rFonts w:ascii="Times New Roman" w:hAnsi="Times New Roman"/>
          <w:sz w:val="24"/>
          <w:szCs w:val="24"/>
        </w:rPr>
        <w:t>осуществляет социальное обслуживание</w:t>
      </w:r>
      <w:r w:rsidRPr="00B52676">
        <w:rPr>
          <w:rFonts w:ascii="Times New Roman" w:hAnsi="Times New Roman"/>
          <w:sz w:val="24"/>
          <w:szCs w:val="24"/>
        </w:rPr>
        <w:t xml:space="preserve"> 138 членов семей мобилизованных граждан и 17 членов семей контрактников. </w:t>
      </w:r>
      <w:r w:rsidRPr="00B52676">
        <w:rPr>
          <w:rFonts w:ascii="Times New Roman" w:hAnsi="Times New Roman"/>
          <w:sz w:val="24"/>
          <w:szCs w:val="24"/>
        </w:rPr>
        <w:tab/>
      </w:r>
    </w:p>
    <w:p w:rsidR="00AC597B" w:rsidRPr="00B52676" w:rsidRDefault="00FE36A9" w:rsidP="00B52676">
      <w:pPr>
        <w:pStyle w:val="a9"/>
        <w:spacing w:beforeAutospacing="0" w:after="0" w:afterAutospacing="0"/>
        <w:ind w:firstLine="708"/>
        <w:contextualSpacing/>
        <w:jc w:val="both"/>
        <w:rPr>
          <w:szCs w:val="24"/>
        </w:rPr>
      </w:pPr>
      <w:r w:rsidRPr="00B52676">
        <w:rPr>
          <w:szCs w:val="24"/>
        </w:rPr>
        <w:t xml:space="preserve">Действуют меры поддержки на всех уровнях. </w:t>
      </w:r>
    </w:p>
    <w:p w:rsidR="00AC597B" w:rsidRPr="00B52676" w:rsidRDefault="006C72CB" w:rsidP="00B526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C72CB">
        <w:rPr>
          <w:rFonts w:ascii="Times New Roman" w:hAnsi="Times New Roman"/>
          <w:sz w:val="24"/>
          <w:szCs w:val="24"/>
        </w:rPr>
        <w:t>В</w:t>
      </w:r>
      <w:r w:rsidR="00FE36A9" w:rsidRPr="006C72CB">
        <w:rPr>
          <w:rFonts w:ascii="Times New Roman" w:hAnsi="Times New Roman"/>
          <w:sz w:val="24"/>
          <w:szCs w:val="24"/>
        </w:rPr>
        <w:t xml:space="preserve"> январ</w:t>
      </w:r>
      <w:r w:rsidRPr="006C72CB">
        <w:rPr>
          <w:rFonts w:ascii="Times New Roman" w:hAnsi="Times New Roman"/>
          <w:sz w:val="24"/>
          <w:szCs w:val="24"/>
        </w:rPr>
        <w:t>е</w:t>
      </w:r>
      <w:r w:rsidR="00FE36A9" w:rsidRPr="006C72CB">
        <w:rPr>
          <w:rFonts w:ascii="Times New Roman" w:hAnsi="Times New Roman"/>
          <w:sz w:val="24"/>
          <w:szCs w:val="24"/>
        </w:rPr>
        <w:t xml:space="preserve"> 2024 года </w:t>
      </w:r>
      <w:r w:rsidR="001B0661" w:rsidRPr="006C72CB">
        <w:rPr>
          <w:rFonts w:ascii="Times New Roman" w:hAnsi="Times New Roman"/>
          <w:sz w:val="24"/>
          <w:szCs w:val="24"/>
        </w:rPr>
        <w:t>состо</w:t>
      </w:r>
      <w:r w:rsidRPr="006C72CB">
        <w:rPr>
          <w:rFonts w:ascii="Times New Roman" w:hAnsi="Times New Roman"/>
          <w:sz w:val="24"/>
          <w:szCs w:val="24"/>
        </w:rPr>
        <w:t>ял</w:t>
      </w:r>
      <w:r w:rsidR="00101541" w:rsidRPr="006C72CB">
        <w:rPr>
          <w:rFonts w:ascii="Times New Roman" w:hAnsi="Times New Roman"/>
          <w:sz w:val="24"/>
          <w:szCs w:val="24"/>
        </w:rPr>
        <w:t>ся</w:t>
      </w:r>
      <w:r w:rsidR="00FE36A9" w:rsidRPr="006C72CB">
        <w:rPr>
          <w:rFonts w:ascii="Times New Roman" w:hAnsi="Times New Roman"/>
          <w:sz w:val="24"/>
          <w:szCs w:val="24"/>
        </w:rPr>
        <w:t xml:space="preserve"> Рождественский прием главы района для детей из</w:t>
      </w:r>
      <w:r w:rsidR="00FE36A9" w:rsidRPr="00B52676">
        <w:rPr>
          <w:rFonts w:ascii="Times New Roman" w:hAnsi="Times New Roman"/>
          <w:sz w:val="24"/>
          <w:szCs w:val="24"/>
        </w:rPr>
        <w:t xml:space="preserve"> семей участников специальной военной операции. Детям, которые не смогут принять </w:t>
      </w:r>
      <w:r w:rsidR="00FE36A9" w:rsidRPr="00B52676">
        <w:rPr>
          <w:rFonts w:ascii="Times New Roman" w:hAnsi="Times New Roman"/>
          <w:sz w:val="24"/>
          <w:szCs w:val="24"/>
        </w:rPr>
        <w:lastRenderedPageBreak/>
        <w:t>участие в приеме, будут вручены подарки на местах с участием Деда Мороза и Снегурочки.</w:t>
      </w:r>
    </w:p>
    <w:p w:rsidR="00AC597B" w:rsidRPr="00B52676" w:rsidRDefault="00D90FA9" w:rsidP="00B526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00B52676">
        <w:rPr>
          <w:rFonts w:ascii="Times New Roman" w:hAnsi="Times New Roman"/>
          <w:color w:val="auto"/>
          <w:sz w:val="24"/>
          <w:szCs w:val="24"/>
        </w:rPr>
        <w:t xml:space="preserve">1 января 2024 года </w:t>
      </w:r>
      <w:r>
        <w:rPr>
          <w:rFonts w:ascii="Times New Roman" w:hAnsi="Times New Roman"/>
          <w:color w:val="auto"/>
          <w:sz w:val="24"/>
          <w:szCs w:val="24"/>
        </w:rPr>
        <w:t>начал свою работу Центр</w:t>
      </w:r>
      <w:r w:rsidR="00FE36A9" w:rsidRPr="00B52676">
        <w:rPr>
          <w:rFonts w:ascii="Times New Roman" w:hAnsi="Times New Roman"/>
          <w:color w:val="auto"/>
          <w:sz w:val="24"/>
          <w:szCs w:val="24"/>
        </w:rPr>
        <w:t xml:space="preserve"> общественного развития добровол</w:t>
      </w:r>
      <w:r>
        <w:rPr>
          <w:rFonts w:ascii="Times New Roman" w:hAnsi="Times New Roman"/>
          <w:color w:val="auto"/>
          <w:sz w:val="24"/>
          <w:szCs w:val="24"/>
        </w:rPr>
        <w:t>ьчества по социальной франшизе «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Добро.Центр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>»</w:t>
      </w:r>
      <w:r w:rsidR="00FE36A9" w:rsidRPr="00B52676">
        <w:rPr>
          <w:rFonts w:ascii="Times New Roman" w:hAnsi="Times New Roman"/>
          <w:color w:val="auto"/>
          <w:sz w:val="24"/>
          <w:szCs w:val="24"/>
        </w:rPr>
        <w:t xml:space="preserve"> в </w:t>
      </w:r>
      <w:r>
        <w:rPr>
          <w:rFonts w:ascii="Times New Roman" w:hAnsi="Times New Roman"/>
          <w:color w:val="auto"/>
          <w:sz w:val="24"/>
          <w:szCs w:val="24"/>
        </w:rPr>
        <w:t>п.Унъюган</w:t>
      </w:r>
      <w:r w:rsidR="00FE36A9" w:rsidRPr="00B52676">
        <w:rPr>
          <w:rFonts w:ascii="Times New Roman" w:hAnsi="Times New Roman"/>
          <w:color w:val="auto"/>
          <w:sz w:val="24"/>
          <w:szCs w:val="24"/>
        </w:rPr>
        <w:t xml:space="preserve">. Часть оборудования </w:t>
      </w:r>
      <w:r w:rsidR="00E575EC">
        <w:rPr>
          <w:rFonts w:ascii="Times New Roman" w:hAnsi="Times New Roman"/>
          <w:color w:val="auto"/>
          <w:sz w:val="24"/>
          <w:szCs w:val="24"/>
        </w:rPr>
        <w:t xml:space="preserve">для работы центра </w:t>
      </w:r>
      <w:r w:rsidR="00FE36A9" w:rsidRPr="00B52676">
        <w:rPr>
          <w:rFonts w:ascii="Times New Roman" w:hAnsi="Times New Roman"/>
          <w:color w:val="auto"/>
          <w:sz w:val="24"/>
          <w:szCs w:val="24"/>
        </w:rPr>
        <w:t>уже приобре</w:t>
      </w:r>
      <w:r w:rsidR="00E575EC">
        <w:rPr>
          <w:rFonts w:ascii="Times New Roman" w:hAnsi="Times New Roman"/>
          <w:color w:val="auto"/>
          <w:sz w:val="24"/>
          <w:szCs w:val="24"/>
        </w:rPr>
        <w:t>тена</w:t>
      </w:r>
      <w:r w:rsidR="00FE36A9" w:rsidRPr="00B52676">
        <w:rPr>
          <w:rFonts w:ascii="Times New Roman" w:hAnsi="Times New Roman"/>
          <w:color w:val="auto"/>
          <w:sz w:val="24"/>
          <w:szCs w:val="24"/>
        </w:rPr>
        <w:t xml:space="preserve"> благодаря г</w:t>
      </w:r>
      <w:r>
        <w:rPr>
          <w:rFonts w:ascii="Times New Roman" w:hAnsi="Times New Roman"/>
          <w:color w:val="auto"/>
          <w:sz w:val="24"/>
          <w:szCs w:val="24"/>
        </w:rPr>
        <w:t>ранту Губернатора</w:t>
      </w:r>
      <w:r w:rsidR="00E575EC">
        <w:rPr>
          <w:rFonts w:ascii="Times New Roman" w:hAnsi="Times New Roman"/>
          <w:color w:val="auto"/>
          <w:sz w:val="24"/>
          <w:szCs w:val="24"/>
        </w:rPr>
        <w:t xml:space="preserve"> ХМАО-</w:t>
      </w:r>
      <w:r w:rsidR="00E575EC" w:rsidRPr="006C72CB">
        <w:rPr>
          <w:rFonts w:ascii="Times New Roman" w:hAnsi="Times New Roman"/>
          <w:color w:val="auto"/>
          <w:sz w:val="24"/>
          <w:szCs w:val="24"/>
        </w:rPr>
        <w:t>Югры</w:t>
      </w:r>
      <w:r w:rsidRPr="006C72CB">
        <w:rPr>
          <w:rFonts w:ascii="Times New Roman" w:hAnsi="Times New Roman"/>
          <w:color w:val="auto"/>
          <w:sz w:val="24"/>
          <w:szCs w:val="24"/>
        </w:rPr>
        <w:t>. Сотрудникам «</w:t>
      </w:r>
      <w:proofErr w:type="spellStart"/>
      <w:r w:rsidRPr="006C72CB">
        <w:rPr>
          <w:rFonts w:ascii="Times New Roman" w:hAnsi="Times New Roman"/>
          <w:color w:val="auto"/>
          <w:sz w:val="24"/>
          <w:szCs w:val="24"/>
        </w:rPr>
        <w:t>Добро.Центра</w:t>
      </w:r>
      <w:proofErr w:type="spellEnd"/>
      <w:r w:rsidRPr="006C72CB">
        <w:rPr>
          <w:rFonts w:ascii="Times New Roman" w:hAnsi="Times New Roman"/>
          <w:color w:val="auto"/>
          <w:sz w:val="24"/>
          <w:szCs w:val="24"/>
        </w:rPr>
        <w:t>»</w:t>
      </w:r>
      <w:r w:rsidR="00FE36A9" w:rsidRPr="006C72CB">
        <w:rPr>
          <w:rFonts w:ascii="Times New Roman" w:hAnsi="Times New Roman"/>
          <w:color w:val="auto"/>
          <w:sz w:val="24"/>
          <w:szCs w:val="24"/>
        </w:rPr>
        <w:t xml:space="preserve"> предстоит пройти обучающую стажировку.</w:t>
      </w:r>
    </w:p>
    <w:p w:rsidR="00AC597B" w:rsidRPr="00B52676" w:rsidRDefault="00AC597B" w:rsidP="00B526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highlight w:val="lightGray"/>
        </w:rPr>
      </w:pPr>
    </w:p>
    <w:p w:rsidR="007E6B4A" w:rsidRPr="006C72CB" w:rsidRDefault="00FE36A9" w:rsidP="00D90FA9">
      <w:pPr>
        <w:pStyle w:val="a9"/>
        <w:spacing w:beforeAutospacing="0" w:after="0" w:afterAutospacing="0"/>
        <w:ind w:firstLine="709"/>
        <w:contextualSpacing/>
        <w:jc w:val="both"/>
        <w:rPr>
          <w:szCs w:val="24"/>
        </w:rPr>
      </w:pPr>
      <w:r w:rsidRPr="00B52676">
        <w:rPr>
          <w:szCs w:val="24"/>
        </w:rPr>
        <w:t>На политической арене Октябрьского района основным событием 2023 года стали выборы Губернатора Тюменской области, а также местных депутатов и глав поселений.</w:t>
      </w:r>
      <w:r w:rsidR="00D90FA9">
        <w:rPr>
          <w:szCs w:val="24"/>
        </w:rPr>
        <w:t xml:space="preserve"> </w:t>
      </w:r>
      <w:r w:rsidRPr="00B52676">
        <w:rPr>
          <w:szCs w:val="24"/>
        </w:rPr>
        <w:t xml:space="preserve">В Единый день голосования, 10 сентября 2023 года, </w:t>
      </w:r>
      <w:r w:rsidRPr="00B52676">
        <w:rPr>
          <w:color w:val="auto"/>
          <w:szCs w:val="24"/>
        </w:rPr>
        <w:t>более 5</w:t>
      </w:r>
      <w:r w:rsidR="00755B8E" w:rsidRPr="00B52676">
        <w:rPr>
          <w:color w:val="auto"/>
          <w:szCs w:val="24"/>
        </w:rPr>
        <w:t>6</w:t>
      </w:r>
      <w:r w:rsidRPr="00B52676">
        <w:rPr>
          <w:color w:val="auto"/>
          <w:szCs w:val="24"/>
        </w:rPr>
        <w:t>% жителей</w:t>
      </w:r>
      <w:r w:rsidRPr="00B52676">
        <w:rPr>
          <w:color w:val="FF0000"/>
          <w:szCs w:val="24"/>
        </w:rPr>
        <w:t xml:space="preserve"> </w:t>
      </w:r>
      <w:r w:rsidRPr="00B52676">
        <w:rPr>
          <w:szCs w:val="24"/>
        </w:rPr>
        <w:t xml:space="preserve">нашего района проявили свою гражданскую позицию, приняв участие в </w:t>
      </w:r>
      <w:r w:rsidRPr="00B52676">
        <w:rPr>
          <w:rStyle w:val="af6"/>
          <w:b w:val="0"/>
          <w:szCs w:val="24"/>
        </w:rPr>
        <w:t>выборах,</w:t>
      </w:r>
      <w:r w:rsidRPr="00B52676">
        <w:rPr>
          <w:szCs w:val="24"/>
        </w:rPr>
        <w:t xml:space="preserve"> на которых жители района безусловным большинством голосов выразили доверие Александру Викторовичу </w:t>
      </w:r>
      <w:proofErr w:type="spellStart"/>
      <w:r w:rsidRPr="006C72CB">
        <w:rPr>
          <w:color w:val="auto"/>
          <w:szCs w:val="24"/>
        </w:rPr>
        <w:t>Моор</w:t>
      </w:r>
      <w:r w:rsidR="00D90FA9" w:rsidRPr="006C72CB">
        <w:rPr>
          <w:color w:val="auto"/>
          <w:szCs w:val="24"/>
        </w:rPr>
        <w:t>у</w:t>
      </w:r>
      <w:proofErr w:type="spellEnd"/>
      <w:r w:rsidRPr="006C72CB">
        <w:rPr>
          <w:color w:val="auto"/>
          <w:szCs w:val="24"/>
        </w:rPr>
        <w:t>.</w:t>
      </w:r>
      <w:r w:rsidR="00275823" w:rsidRPr="006C72CB">
        <w:rPr>
          <w:color w:val="auto"/>
          <w:szCs w:val="24"/>
        </w:rPr>
        <w:t xml:space="preserve"> </w:t>
      </w:r>
      <w:r w:rsidR="007E6B4A" w:rsidRPr="006C72CB">
        <w:rPr>
          <w:iCs/>
          <w:color w:val="auto"/>
          <w:szCs w:val="24"/>
        </w:rPr>
        <w:t>После подведения итогов выборной кампании в сентябре этого года начал свою работу новый состав Думы Октябрьского района. В состав представительного органа вошли действующие и вновь избранные главы городских и сельских поселений и делегированные депутаты Советов депутатов городских и сельских поселений района.</w:t>
      </w:r>
    </w:p>
    <w:p w:rsidR="00AC597B" w:rsidRPr="00B52676" w:rsidRDefault="00FE36A9" w:rsidP="00B526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C72CB">
        <w:rPr>
          <w:rFonts w:ascii="Times New Roman" w:hAnsi="Times New Roman"/>
          <w:sz w:val="24"/>
          <w:szCs w:val="24"/>
        </w:rPr>
        <w:t>С учетом динамики изменения экономической ситуации в Российской Федерации и</w:t>
      </w:r>
      <w:r w:rsidRPr="00B52676">
        <w:rPr>
          <w:rFonts w:ascii="Times New Roman" w:hAnsi="Times New Roman"/>
          <w:sz w:val="24"/>
          <w:szCs w:val="24"/>
        </w:rPr>
        <w:t xml:space="preserve"> проведенного анализа развития экономического потенциала района, по рекомендациям Правительства Ханты-Мансийского автономного округа</w:t>
      </w:r>
      <w:r w:rsidR="00E575EC">
        <w:rPr>
          <w:rFonts w:ascii="Times New Roman" w:hAnsi="Times New Roman"/>
          <w:sz w:val="24"/>
          <w:szCs w:val="24"/>
        </w:rPr>
        <w:t xml:space="preserve"> </w:t>
      </w:r>
      <w:r w:rsidRPr="00B52676">
        <w:rPr>
          <w:rFonts w:ascii="Times New Roman" w:hAnsi="Times New Roman"/>
          <w:sz w:val="24"/>
          <w:szCs w:val="24"/>
        </w:rPr>
        <w:t>-</w:t>
      </w:r>
      <w:r w:rsidR="00E575EC">
        <w:rPr>
          <w:rFonts w:ascii="Times New Roman" w:hAnsi="Times New Roman"/>
          <w:sz w:val="24"/>
          <w:szCs w:val="24"/>
        </w:rPr>
        <w:t xml:space="preserve"> </w:t>
      </w:r>
      <w:r w:rsidRPr="00B52676">
        <w:rPr>
          <w:rFonts w:ascii="Times New Roman" w:hAnsi="Times New Roman"/>
          <w:sz w:val="24"/>
          <w:szCs w:val="24"/>
        </w:rPr>
        <w:t>Югры возникла необходимость в актуализации Стратегии социально-экономического развития на 2020 года и на период до 2030 года. В течение 2023 года совместно с населением, бизнес-сообществом, экспертами и научными аналитиками были пересмотрены долгосрочные цели развития района. Итогом этой большой работы стало утверждение обновленной Стратегии развития района до 2036 года с целевыми ориентирами до 2050 года, установление новых социальных и экономических ориентиров, определение приоритетных направлений и проектных инициатив, реализация которых возможна при максимальной консолидации организационных, кадровых, финансовых и иных ресурсов.</w:t>
      </w:r>
    </w:p>
    <w:p w:rsidR="00AC597B" w:rsidRPr="00B52676" w:rsidRDefault="00AC597B" w:rsidP="00B5267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C597B" w:rsidRPr="00B52676" w:rsidRDefault="00370F0D" w:rsidP="00B5267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целом, д</w:t>
      </w:r>
      <w:r w:rsidR="00FE36A9" w:rsidRPr="00B52676">
        <w:rPr>
          <w:rFonts w:ascii="Times New Roman" w:hAnsi="Times New Roman"/>
          <w:sz w:val="24"/>
          <w:szCs w:val="24"/>
        </w:rPr>
        <w:t>емографическая ситуация в муниципальном образовании характеризуется как неблагоприятная. Естественная убыль населения приобрела долговременный характер, которая сохраняется и по настоящее время.</w:t>
      </w:r>
    </w:p>
    <w:p w:rsidR="00AC597B" w:rsidRPr="00B52676" w:rsidRDefault="00FE36A9" w:rsidP="00B5267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Для демографической ситуации в Октябрьском районе характерным является снижение уровня рождаемости, сокращение общей численности населения и его трудоспособной части, старение населения.</w:t>
      </w:r>
    </w:p>
    <w:p w:rsidR="00AC597B" w:rsidRPr="00B52676" w:rsidRDefault="00FE36A9" w:rsidP="00B5267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Среднегодовая численность постоянного населения за 2023 год составила 32 337 человек, что меньше на 400 человек или 1,2% по сравнению с 2022 годом. </w:t>
      </w:r>
    </w:p>
    <w:p w:rsidR="00AC597B" w:rsidRPr="00B52676" w:rsidRDefault="00FE36A9" w:rsidP="00B5267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Основными факторами снижения численности населения района является естественная убыль населения.</w:t>
      </w:r>
    </w:p>
    <w:p w:rsidR="00AC597B" w:rsidRPr="00B52676" w:rsidRDefault="00FE36A9" w:rsidP="00B5267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Число родившихся по состоянию на 01.01.2024 составило 252 человека, из них девочек – 114, мальчиков - 138. Число умерших за отчетный период составило 279 человек, смертность превысила рождаемость на </w:t>
      </w:r>
      <w:r w:rsidR="007067DD">
        <w:rPr>
          <w:rFonts w:ascii="Times New Roman" w:hAnsi="Times New Roman"/>
          <w:sz w:val="24"/>
          <w:szCs w:val="24"/>
        </w:rPr>
        <w:t>27</w:t>
      </w:r>
      <w:r w:rsidRPr="00B52676">
        <w:rPr>
          <w:rFonts w:ascii="Times New Roman" w:hAnsi="Times New Roman"/>
          <w:sz w:val="24"/>
          <w:szCs w:val="24"/>
        </w:rPr>
        <w:t xml:space="preserve"> человек.</w:t>
      </w:r>
    </w:p>
    <w:p w:rsidR="00AC597B" w:rsidRPr="00B52676" w:rsidRDefault="00AC597B" w:rsidP="00B52676">
      <w:pPr>
        <w:pStyle w:val="a9"/>
        <w:spacing w:beforeAutospacing="0" w:after="0" w:afterAutospacing="0"/>
        <w:ind w:firstLine="708"/>
        <w:contextualSpacing/>
        <w:jc w:val="both"/>
        <w:rPr>
          <w:szCs w:val="24"/>
        </w:rPr>
      </w:pPr>
    </w:p>
    <w:p w:rsidR="00AC597B" w:rsidRPr="00B52676" w:rsidRDefault="00FE36A9" w:rsidP="00B526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Одним из ключевых индикаторов социальной направленности развития экономики района является рост доходов населения.</w:t>
      </w:r>
    </w:p>
    <w:p w:rsidR="00AC597B" w:rsidRPr="00B52676" w:rsidRDefault="00FE36A9" w:rsidP="00B52676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Благодаря ежегодно принимаемым мерам (индексация заработной платы </w:t>
      </w:r>
      <w:r w:rsidR="00E575EC">
        <w:rPr>
          <w:rFonts w:ascii="Times New Roman" w:hAnsi="Times New Roman"/>
          <w:sz w:val="24"/>
          <w:szCs w:val="24"/>
        </w:rPr>
        <w:t xml:space="preserve">работникам </w:t>
      </w:r>
      <w:r w:rsidRPr="00B52676">
        <w:rPr>
          <w:rFonts w:ascii="Times New Roman" w:hAnsi="Times New Roman"/>
          <w:sz w:val="24"/>
          <w:szCs w:val="24"/>
        </w:rPr>
        <w:t xml:space="preserve">бюджетной сферы, социальные выплаты и гарантии, выплаты компенсационного характера, организация трудоустройства, в том числе несовершеннолетних, возмещение недополученных доходов </w:t>
      </w:r>
      <w:r w:rsidR="00E575EC">
        <w:rPr>
          <w:rFonts w:ascii="Times New Roman" w:hAnsi="Times New Roman"/>
          <w:sz w:val="24"/>
          <w:szCs w:val="24"/>
        </w:rPr>
        <w:t>организациям</w:t>
      </w:r>
      <w:r w:rsidRPr="00B52676">
        <w:rPr>
          <w:rFonts w:ascii="Times New Roman" w:hAnsi="Times New Roman"/>
          <w:sz w:val="24"/>
          <w:szCs w:val="24"/>
        </w:rPr>
        <w:t xml:space="preserve"> транспорта, ЖКХ, улучшение жилищных условий, субсидирование субъектов предпринимательства и другие.), в 2023 году на территории Октябрьского района сохранена положительная динамика уровня жизни населения.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lastRenderedPageBreak/>
        <w:t>Среднедушевые денежные доходы населения за отчетный период составили 59 178,2 рублей, увеличившись на 8,4% к аналогичному периоду 2022 года.</w:t>
      </w:r>
    </w:p>
    <w:p w:rsidR="00AC597B" w:rsidRPr="00B52676" w:rsidRDefault="00FE36A9" w:rsidP="00B52676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Среднемесячная номинальная начисленная заработная плата работников крупных организаций района за 2023 год выросла по сравнению с 2022 годом на 5,7%. С 2019 года темп роста заработной платы составил 39,3%. Наиболее высокий уровень заработной платы сосредоточен в отраслях: добыча полезных ископаемых, обрабатывающие производства, строительст</w:t>
      </w:r>
      <w:r w:rsidR="00E575EC">
        <w:rPr>
          <w:rFonts w:ascii="Times New Roman" w:hAnsi="Times New Roman"/>
          <w:sz w:val="24"/>
          <w:szCs w:val="24"/>
        </w:rPr>
        <w:t>во, транспортировка и хранение</w:t>
      </w:r>
      <w:r w:rsidRPr="00B52676">
        <w:rPr>
          <w:rFonts w:ascii="Times New Roman" w:hAnsi="Times New Roman"/>
          <w:sz w:val="24"/>
          <w:szCs w:val="24"/>
        </w:rPr>
        <w:t>, информация и связь.</w:t>
      </w:r>
    </w:p>
    <w:p w:rsidR="00AC597B" w:rsidRPr="00B52676" w:rsidRDefault="00E575EC" w:rsidP="00B52676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организациях</w:t>
      </w:r>
      <w:r w:rsidR="00FE36A9" w:rsidRPr="00B52676">
        <w:rPr>
          <w:rFonts w:ascii="Times New Roman" w:hAnsi="Times New Roman"/>
          <w:sz w:val="24"/>
          <w:szCs w:val="24"/>
        </w:rPr>
        <w:t xml:space="preserve"> промышленности Октябрьского района массовые высвобождения работников и задержк</w:t>
      </w:r>
      <w:r w:rsidR="008749F7">
        <w:rPr>
          <w:rFonts w:ascii="Times New Roman" w:hAnsi="Times New Roman"/>
          <w:sz w:val="24"/>
          <w:szCs w:val="24"/>
        </w:rPr>
        <w:t xml:space="preserve">а </w:t>
      </w:r>
      <w:r w:rsidR="00FE36A9" w:rsidRPr="00B52676">
        <w:rPr>
          <w:rFonts w:ascii="Times New Roman" w:hAnsi="Times New Roman"/>
          <w:sz w:val="24"/>
          <w:szCs w:val="24"/>
        </w:rPr>
        <w:t>выплат</w:t>
      </w:r>
      <w:r>
        <w:rPr>
          <w:rFonts w:ascii="Times New Roman" w:hAnsi="Times New Roman"/>
          <w:sz w:val="24"/>
          <w:szCs w:val="24"/>
        </w:rPr>
        <w:t>ы</w:t>
      </w:r>
      <w:r w:rsidR="00FE36A9" w:rsidRPr="00B52676">
        <w:rPr>
          <w:rFonts w:ascii="Times New Roman" w:hAnsi="Times New Roman"/>
          <w:sz w:val="24"/>
          <w:szCs w:val="24"/>
        </w:rPr>
        <w:t xml:space="preserve"> заработной платы не зафиксированы.</w:t>
      </w:r>
    </w:p>
    <w:p w:rsidR="00AC597B" w:rsidRPr="00B52676" w:rsidRDefault="00FE36A9" w:rsidP="00B52676">
      <w:pPr>
        <w:pStyle w:val="a9"/>
        <w:spacing w:beforeAutospacing="0" w:after="0" w:afterAutospacing="0"/>
        <w:ind w:firstLine="709"/>
        <w:contextualSpacing/>
        <w:jc w:val="both"/>
        <w:rPr>
          <w:szCs w:val="24"/>
        </w:rPr>
      </w:pPr>
      <w:r w:rsidRPr="00B52676">
        <w:rPr>
          <w:szCs w:val="24"/>
        </w:rPr>
        <w:t>Кроме того, следует отметить, что в рамках реализации майских указов Президента Российской Федерации в 2023 году по всем категориям работников бюджетной сферы выполнены установленные показатели по среднемесячной заработной плате.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Государством установлен широкий спектр социальной поддержки граждан, практически каждый третий житель района пользуется тем или иным видом государственной помощи в виде пособий, компенсаций, субсидий, социальных услуг. 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Общий объем социальных трансфертов составил 4 186,5 млн. рублей. В их структуре наибольший удельный вес 78,9% занимают пенсионные выплаты на сумму        3 304,4 млн. рублей, численность получателей пенсии составила 10 227 человек. Из общего объема социальных трансфертов 882,1 млн. рублей составляют пособия и социальная помощь.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Все меры социальной поддержки, предусмотренные законодательством, были предоставлены в соответствии с графиком выплат. Задолженность по выплатам социальных пособий и компенсаций  льготным категориям населения отсутствует.</w:t>
      </w:r>
    </w:p>
    <w:p w:rsidR="00FE36A9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Функционирование экономики района в новых условиях не оказало существенного влияния на состояние рынка труда, сохранялась тенденция его </w:t>
      </w:r>
      <w:proofErr w:type="spellStart"/>
      <w:r w:rsidRPr="00B52676">
        <w:rPr>
          <w:rFonts w:ascii="Times New Roman" w:hAnsi="Times New Roman"/>
          <w:sz w:val="24"/>
          <w:szCs w:val="24"/>
        </w:rPr>
        <w:t>постпандемийного</w:t>
      </w:r>
      <w:proofErr w:type="spellEnd"/>
      <w:r w:rsidRPr="00B52676">
        <w:rPr>
          <w:rFonts w:ascii="Times New Roman" w:hAnsi="Times New Roman"/>
          <w:sz w:val="24"/>
          <w:szCs w:val="24"/>
        </w:rPr>
        <w:t xml:space="preserve"> восстановления. Численность населения</w:t>
      </w:r>
      <w:r w:rsidR="002A7665">
        <w:rPr>
          <w:rFonts w:ascii="Times New Roman" w:hAnsi="Times New Roman"/>
          <w:sz w:val="24"/>
          <w:szCs w:val="24"/>
        </w:rPr>
        <w:t>,</w:t>
      </w:r>
      <w:r w:rsidRPr="00B52676">
        <w:rPr>
          <w:rFonts w:ascii="Times New Roman" w:hAnsi="Times New Roman"/>
          <w:sz w:val="24"/>
          <w:szCs w:val="24"/>
        </w:rPr>
        <w:t xml:space="preserve"> занятого в экономике</w:t>
      </w:r>
      <w:r w:rsidR="002A7665">
        <w:rPr>
          <w:rFonts w:ascii="Times New Roman" w:hAnsi="Times New Roman"/>
          <w:sz w:val="24"/>
          <w:szCs w:val="24"/>
        </w:rPr>
        <w:t>,</w:t>
      </w:r>
      <w:r w:rsidRPr="00B52676">
        <w:rPr>
          <w:rFonts w:ascii="Times New Roman" w:hAnsi="Times New Roman"/>
          <w:sz w:val="24"/>
          <w:szCs w:val="24"/>
        </w:rPr>
        <w:t xml:space="preserve"> составляет 18 737 человек.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На рынке труда сохраняется стабильная ситуация, количество безработных граждан остается на уровне прошлых лет. По состоянию на 01.01.2024 в Октябрьском районе зарегистрировано в качестве безработных граждан 255 человек, уровень регистрируемой безработицы к экономически активному населению района составляет 1,4%.</w:t>
      </w:r>
    </w:p>
    <w:p w:rsidR="00AC597B" w:rsidRPr="00B52676" w:rsidRDefault="00FE36A9" w:rsidP="00B52676">
      <w:pPr>
        <w:pStyle w:val="210"/>
        <w:spacing w:after="0" w:line="240" w:lineRule="auto"/>
        <w:ind w:left="0" w:firstLine="709"/>
        <w:contextualSpacing/>
        <w:jc w:val="both"/>
        <w:rPr>
          <w:szCs w:val="24"/>
        </w:rPr>
      </w:pPr>
      <w:r w:rsidRPr="00B52676">
        <w:rPr>
          <w:szCs w:val="24"/>
        </w:rPr>
        <w:t xml:space="preserve">В целях стабилизации ситуации на рынке труда в отчетном периоде продолжалась реализация мероприятий государственной программы «Поддержка занятости населения», направленных на содействие занятости населения, улучшение условий и охраны труда в муниципальном образовании. </w:t>
      </w:r>
    </w:p>
    <w:p w:rsidR="00FE36A9" w:rsidRPr="00B52676" w:rsidRDefault="00FE36A9" w:rsidP="00B52676">
      <w:pPr>
        <w:pStyle w:val="a9"/>
        <w:spacing w:beforeAutospacing="0" w:after="0" w:afterAutospacing="0"/>
        <w:ind w:firstLine="708"/>
        <w:contextualSpacing/>
        <w:jc w:val="both"/>
        <w:rPr>
          <w:szCs w:val="24"/>
        </w:rPr>
      </w:pPr>
      <w:r w:rsidRPr="00B52676">
        <w:rPr>
          <w:szCs w:val="24"/>
        </w:rPr>
        <w:t xml:space="preserve">В 2023 году в Октябрьский центр занятости населения за содействием в поиске подходящей работы обратились 2 368 человек, что на 3,3% меньше, чем в аналогичном периоде прошлого года. </w:t>
      </w:r>
    </w:p>
    <w:p w:rsidR="00AC597B" w:rsidRPr="00B52676" w:rsidRDefault="00FE36A9" w:rsidP="00B52676">
      <w:pPr>
        <w:pStyle w:val="a9"/>
        <w:spacing w:beforeAutospacing="0" w:after="0" w:afterAutospacing="0"/>
        <w:ind w:firstLine="708"/>
        <w:contextualSpacing/>
        <w:jc w:val="both"/>
        <w:rPr>
          <w:szCs w:val="24"/>
        </w:rPr>
      </w:pPr>
      <w:r w:rsidRPr="00B52676">
        <w:rPr>
          <w:szCs w:val="24"/>
        </w:rPr>
        <w:t>В качестве дополнительной социальной поддержки граждан, ищущих работу, и в целях обеспечения временной занятости населения, были организованы и проведены оплачиваемые общественные работы, в которых приняли участие 884 человека.</w:t>
      </w:r>
    </w:p>
    <w:p w:rsidR="00AC597B" w:rsidRPr="00B52676" w:rsidRDefault="00AC597B" w:rsidP="00B52676">
      <w:pPr>
        <w:pStyle w:val="a7"/>
        <w:spacing w:after="0"/>
        <w:ind w:left="0" w:firstLine="708"/>
        <w:contextualSpacing/>
        <w:jc w:val="both"/>
        <w:rPr>
          <w:b w:val="0"/>
          <w:sz w:val="24"/>
          <w:szCs w:val="24"/>
          <w:u w:val="none"/>
        </w:rPr>
      </w:pPr>
    </w:p>
    <w:p w:rsidR="00AC597B" w:rsidRPr="00C14461" w:rsidRDefault="00FE36A9" w:rsidP="00B52676">
      <w:pPr>
        <w:pStyle w:val="a7"/>
        <w:spacing w:after="0"/>
        <w:ind w:left="0" w:firstLine="708"/>
        <w:contextualSpacing/>
        <w:jc w:val="both"/>
        <w:rPr>
          <w:b w:val="0"/>
          <w:sz w:val="24"/>
          <w:szCs w:val="24"/>
          <w:u w:val="none"/>
        </w:rPr>
      </w:pPr>
      <w:r w:rsidRPr="00B52676">
        <w:rPr>
          <w:b w:val="0"/>
          <w:sz w:val="24"/>
          <w:szCs w:val="24"/>
          <w:u w:val="none"/>
        </w:rPr>
        <w:t xml:space="preserve">Сумма доходов, поступившая за 2023 год в бюджет муниципального образования </w:t>
      </w:r>
      <w:r w:rsidRPr="00C14461">
        <w:rPr>
          <w:b w:val="0"/>
          <w:sz w:val="24"/>
          <w:szCs w:val="24"/>
          <w:u w:val="none"/>
        </w:rPr>
        <w:t xml:space="preserve">Октябрьский район, составила </w:t>
      </w:r>
      <w:r w:rsidR="00C14461" w:rsidRPr="00C14461">
        <w:rPr>
          <w:b w:val="0"/>
          <w:sz w:val="24"/>
          <w:u w:val="none"/>
        </w:rPr>
        <w:t xml:space="preserve">5 910,0 </w:t>
      </w:r>
      <w:r w:rsidRPr="00C14461">
        <w:rPr>
          <w:b w:val="0"/>
          <w:sz w:val="24"/>
          <w:szCs w:val="24"/>
          <w:u w:val="none"/>
        </w:rPr>
        <w:t xml:space="preserve">млн. рублей. </w:t>
      </w:r>
    </w:p>
    <w:p w:rsidR="00AC597B" w:rsidRPr="00B52676" w:rsidRDefault="00755B8E" w:rsidP="00B52676">
      <w:pPr>
        <w:pStyle w:val="a7"/>
        <w:spacing w:after="0"/>
        <w:ind w:left="0" w:firstLine="708"/>
        <w:contextualSpacing/>
        <w:jc w:val="both"/>
        <w:rPr>
          <w:b w:val="0"/>
          <w:sz w:val="24"/>
          <w:szCs w:val="24"/>
          <w:u w:val="none"/>
        </w:rPr>
      </w:pPr>
      <w:r w:rsidRPr="00B52676">
        <w:rPr>
          <w:b w:val="0"/>
          <w:sz w:val="24"/>
          <w:szCs w:val="24"/>
          <w:u w:val="none"/>
        </w:rPr>
        <w:t>При и</w:t>
      </w:r>
      <w:r w:rsidR="002A7665">
        <w:rPr>
          <w:b w:val="0"/>
          <w:sz w:val="24"/>
          <w:szCs w:val="24"/>
          <w:u w:val="none"/>
        </w:rPr>
        <w:t>сполнении бюджета района в 2023 году</w:t>
      </w:r>
      <w:r w:rsidRPr="00B52676">
        <w:rPr>
          <w:b w:val="0"/>
          <w:sz w:val="24"/>
          <w:szCs w:val="24"/>
          <w:u w:val="none"/>
        </w:rPr>
        <w:t xml:space="preserve"> </w:t>
      </w:r>
      <w:r w:rsidR="00FE36A9" w:rsidRPr="00B52676">
        <w:rPr>
          <w:b w:val="0"/>
          <w:sz w:val="24"/>
          <w:szCs w:val="24"/>
          <w:u w:val="none"/>
        </w:rPr>
        <w:t xml:space="preserve">дополнительно получены сверхплановые налоговые и неналоговые доходы в размере </w:t>
      </w:r>
      <w:r w:rsidR="00341C3C">
        <w:rPr>
          <w:b w:val="0"/>
          <w:sz w:val="24"/>
          <w:szCs w:val="24"/>
          <w:u w:val="none"/>
        </w:rPr>
        <w:t>295,9</w:t>
      </w:r>
      <w:r w:rsidR="00FE36A9" w:rsidRPr="00B52676">
        <w:rPr>
          <w:b w:val="0"/>
          <w:sz w:val="24"/>
          <w:szCs w:val="24"/>
          <w:u w:val="none"/>
        </w:rPr>
        <w:t xml:space="preserve"> млн. руб.</w:t>
      </w:r>
    </w:p>
    <w:p w:rsidR="00AC597B" w:rsidRPr="00B52676" w:rsidRDefault="00FE36A9" w:rsidP="00B52676">
      <w:pPr>
        <w:pStyle w:val="a9"/>
        <w:spacing w:beforeAutospacing="0" w:after="0" w:afterAutospacing="0"/>
        <w:ind w:firstLine="708"/>
        <w:contextualSpacing/>
        <w:jc w:val="both"/>
        <w:rPr>
          <w:szCs w:val="24"/>
        </w:rPr>
      </w:pPr>
      <w:r w:rsidRPr="00B52676">
        <w:rPr>
          <w:szCs w:val="24"/>
        </w:rPr>
        <w:t>Основными источниками поступлений в бюджет района в 202</w:t>
      </w:r>
      <w:r w:rsidR="00BA751A" w:rsidRPr="00B52676">
        <w:rPr>
          <w:szCs w:val="24"/>
        </w:rPr>
        <w:t>3</w:t>
      </w:r>
      <w:r w:rsidRPr="00B52676">
        <w:rPr>
          <w:szCs w:val="24"/>
        </w:rPr>
        <w:t xml:space="preserve"> году являются </w:t>
      </w:r>
      <w:r w:rsidR="00BA751A" w:rsidRPr="00B52676">
        <w:rPr>
          <w:szCs w:val="24"/>
        </w:rPr>
        <w:t xml:space="preserve">налоги на доходы физических лиц, </w:t>
      </w:r>
      <w:r w:rsidRPr="00B52676">
        <w:rPr>
          <w:szCs w:val="24"/>
        </w:rPr>
        <w:t xml:space="preserve">доходы от использования имущества, находящегося в муниципальной собственности, </w:t>
      </w:r>
      <w:r w:rsidR="00BA751A" w:rsidRPr="00B52676">
        <w:rPr>
          <w:szCs w:val="24"/>
        </w:rPr>
        <w:t>налоги на совокупный доход, доходы от уплаты акцизов</w:t>
      </w:r>
      <w:r w:rsidRPr="00B52676">
        <w:rPr>
          <w:szCs w:val="24"/>
        </w:rPr>
        <w:t xml:space="preserve">, а также средства от продажи </w:t>
      </w:r>
      <w:r w:rsidR="00BA751A" w:rsidRPr="00B52676">
        <w:rPr>
          <w:szCs w:val="24"/>
        </w:rPr>
        <w:t>материальных и нематериальных активов</w:t>
      </w:r>
      <w:r w:rsidRPr="00B52676">
        <w:rPr>
          <w:szCs w:val="24"/>
        </w:rPr>
        <w:t>.</w:t>
      </w:r>
    </w:p>
    <w:p w:rsidR="00AC597B" w:rsidRPr="00B52676" w:rsidRDefault="00FE36A9" w:rsidP="00B52676">
      <w:pPr>
        <w:pStyle w:val="a9"/>
        <w:spacing w:beforeAutospacing="0" w:after="0" w:afterAutospacing="0"/>
        <w:ind w:firstLine="708"/>
        <w:contextualSpacing/>
        <w:jc w:val="both"/>
        <w:rPr>
          <w:szCs w:val="24"/>
        </w:rPr>
      </w:pPr>
      <w:r w:rsidRPr="00B52676">
        <w:rPr>
          <w:szCs w:val="24"/>
        </w:rPr>
        <w:lastRenderedPageBreak/>
        <w:t xml:space="preserve">Эффективное </w:t>
      </w:r>
      <w:r w:rsidRPr="00B52676">
        <w:rPr>
          <w:rStyle w:val="af6"/>
          <w:b w:val="0"/>
          <w:szCs w:val="24"/>
        </w:rPr>
        <w:t>управление и распоряжение земельными ресурсами</w:t>
      </w:r>
      <w:r w:rsidRPr="00B52676">
        <w:rPr>
          <w:rStyle w:val="af6"/>
          <w:szCs w:val="24"/>
        </w:rPr>
        <w:t xml:space="preserve"> </w:t>
      </w:r>
      <w:r w:rsidRPr="00B52676">
        <w:rPr>
          <w:szCs w:val="24"/>
        </w:rPr>
        <w:t>является залогом успешного пополнения бюджета.</w:t>
      </w:r>
    </w:p>
    <w:p w:rsidR="00AC597B" w:rsidRPr="00B52676" w:rsidRDefault="00FE36A9" w:rsidP="00B52676">
      <w:pPr>
        <w:pStyle w:val="a9"/>
        <w:spacing w:beforeAutospacing="0" w:after="0" w:afterAutospacing="0"/>
        <w:ind w:firstLine="708"/>
        <w:contextualSpacing/>
        <w:jc w:val="both"/>
        <w:rPr>
          <w:szCs w:val="24"/>
        </w:rPr>
      </w:pPr>
      <w:r w:rsidRPr="00B52676">
        <w:rPr>
          <w:szCs w:val="24"/>
        </w:rPr>
        <w:t>Для выполнения этой задачи Комитетом по управлению муниципальной собственностью администрации Октяб</w:t>
      </w:r>
      <w:r w:rsidR="0018756F" w:rsidRPr="00B52676">
        <w:rPr>
          <w:szCs w:val="24"/>
        </w:rPr>
        <w:t xml:space="preserve">рьского района </w:t>
      </w:r>
      <w:r w:rsidR="00E575EC">
        <w:rPr>
          <w:szCs w:val="24"/>
        </w:rPr>
        <w:t xml:space="preserve">в 2023 году </w:t>
      </w:r>
      <w:r w:rsidR="0018756F" w:rsidRPr="00B52676">
        <w:rPr>
          <w:szCs w:val="24"/>
        </w:rPr>
        <w:t xml:space="preserve">заключено более </w:t>
      </w:r>
      <w:r w:rsidR="008749F7">
        <w:rPr>
          <w:szCs w:val="24"/>
        </w:rPr>
        <w:t xml:space="preserve">                 </w:t>
      </w:r>
      <w:r w:rsidR="0018756F" w:rsidRPr="00B52676">
        <w:rPr>
          <w:szCs w:val="24"/>
        </w:rPr>
        <w:t>130</w:t>
      </w:r>
      <w:r w:rsidRPr="00B52676">
        <w:rPr>
          <w:szCs w:val="24"/>
        </w:rPr>
        <w:t xml:space="preserve"> договоров аренды земельных участков. Фактические поступления в бюджет района за 202</w:t>
      </w:r>
      <w:r w:rsidR="0018756F" w:rsidRPr="00B52676">
        <w:rPr>
          <w:szCs w:val="24"/>
        </w:rPr>
        <w:t>3</w:t>
      </w:r>
      <w:r w:rsidRPr="00B52676">
        <w:rPr>
          <w:szCs w:val="24"/>
        </w:rPr>
        <w:t xml:space="preserve"> год составили </w:t>
      </w:r>
      <w:r w:rsidR="0018756F" w:rsidRPr="00B52676">
        <w:rPr>
          <w:szCs w:val="24"/>
        </w:rPr>
        <w:t>104,1</w:t>
      </w:r>
      <w:r w:rsidRPr="00B52676">
        <w:rPr>
          <w:szCs w:val="24"/>
        </w:rPr>
        <w:t xml:space="preserve"> млн. рублей, что на </w:t>
      </w:r>
      <w:r w:rsidR="0018756F" w:rsidRPr="00B52676">
        <w:rPr>
          <w:szCs w:val="24"/>
        </w:rPr>
        <w:t>19,2</w:t>
      </w:r>
      <w:r w:rsidRPr="00B52676">
        <w:rPr>
          <w:szCs w:val="24"/>
        </w:rPr>
        <w:t xml:space="preserve"> млн. рублей больше прошлого года (8</w:t>
      </w:r>
      <w:r w:rsidR="0018756F" w:rsidRPr="00B52676">
        <w:rPr>
          <w:szCs w:val="24"/>
        </w:rPr>
        <w:t>4</w:t>
      </w:r>
      <w:r w:rsidRPr="00B52676">
        <w:rPr>
          <w:szCs w:val="24"/>
        </w:rPr>
        <w:t>,9 млн. рублей).</w:t>
      </w:r>
    </w:p>
    <w:p w:rsidR="00AC597B" w:rsidRPr="00B52676" w:rsidRDefault="00FE36A9" w:rsidP="00B52676">
      <w:pPr>
        <w:pStyle w:val="a9"/>
        <w:spacing w:beforeAutospacing="0" w:after="0" w:afterAutospacing="0"/>
        <w:ind w:firstLine="709"/>
        <w:contextualSpacing/>
        <w:jc w:val="both"/>
        <w:rPr>
          <w:szCs w:val="24"/>
        </w:rPr>
      </w:pPr>
      <w:r w:rsidRPr="00B52676">
        <w:rPr>
          <w:szCs w:val="24"/>
        </w:rPr>
        <w:t>В целях обеспечения мер, направленных на увели</w:t>
      </w:r>
      <w:r w:rsidR="002A7665">
        <w:rPr>
          <w:szCs w:val="24"/>
        </w:rPr>
        <w:t>чение доходной базы, оптимизации</w:t>
      </w:r>
      <w:r w:rsidRPr="00B52676">
        <w:rPr>
          <w:szCs w:val="24"/>
        </w:rPr>
        <w:t xml:space="preserve"> неэффективных расходов бюджета Октябрьского района, утвержден План мероприятий по росту доходов, оптимизации расходов бюджета и сокращению муниципального долга Октябрьского района на 202</w:t>
      </w:r>
      <w:r w:rsidR="00BA751A" w:rsidRPr="00B52676">
        <w:rPr>
          <w:szCs w:val="24"/>
        </w:rPr>
        <w:t>3</w:t>
      </w:r>
      <w:r w:rsidRPr="00B52676">
        <w:rPr>
          <w:szCs w:val="24"/>
        </w:rPr>
        <w:t xml:space="preserve"> год и на плановый период 202</w:t>
      </w:r>
      <w:r w:rsidR="00BA751A" w:rsidRPr="00B52676">
        <w:rPr>
          <w:szCs w:val="24"/>
        </w:rPr>
        <w:t>4</w:t>
      </w:r>
      <w:r w:rsidRPr="00B52676">
        <w:rPr>
          <w:szCs w:val="24"/>
        </w:rPr>
        <w:t xml:space="preserve"> и 202</w:t>
      </w:r>
      <w:r w:rsidR="00BA751A" w:rsidRPr="00B52676">
        <w:rPr>
          <w:szCs w:val="24"/>
        </w:rPr>
        <w:t>5</w:t>
      </w:r>
      <w:r w:rsidRPr="00B52676">
        <w:rPr>
          <w:szCs w:val="24"/>
        </w:rPr>
        <w:t xml:space="preserve"> годов. 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Фактически за 202</w:t>
      </w:r>
      <w:r w:rsidR="00464B66" w:rsidRPr="00B52676">
        <w:rPr>
          <w:rFonts w:ascii="Times New Roman" w:hAnsi="Times New Roman"/>
          <w:sz w:val="24"/>
          <w:szCs w:val="24"/>
        </w:rPr>
        <w:t>3</w:t>
      </w:r>
      <w:r w:rsidRPr="00B52676">
        <w:rPr>
          <w:rFonts w:ascii="Times New Roman" w:hAnsi="Times New Roman"/>
          <w:sz w:val="24"/>
          <w:szCs w:val="24"/>
        </w:rPr>
        <w:t xml:space="preserve"> год удалось достичь бюджетного эффекта от реализации мероприятий по росту доходов бюджета муниципального образования</w:t>
      </w:r>
      <w:r w:rsidR="00464B66" w:rsidRPr="00B52676">
        <w:rPr>
          <w:rFonts w:ascii="Times New Roman" w:hAnsi="Times New Roman"/>
          <w:sz w:val="24"/>
          <w:szCs w:val="24"/>
        </w:rPr>
        <w:t xml:space="preserve"> от реализации мероприятий по росту доходов бюджета муниципального образования</w:t>
      </w:r>
      <w:r w:rsidRPr="00B52676">
        <w:rPr>
          <w:rFonts w:ascii="Times New Roman" w:hAnsi="Times New Roman"/>
          <w:sz w:val="24"/>
          <w:szCs w:val="24"/>
        </w:rPr>
        <w:t xml:space="preserve"> в размере </w:t>
      </w:r>
      <w:r w:rsidR="00464B66" w:rsidRPr="00B52676">
        <w:rPr>
          <w:rFonts w:ascii="Times New Roman" w:hAnsi="Times New Roman"/>
          <w:sz w:val="24"/>
          <w:szCs w:val="24"/>
        </w:rPr>
        <w:t>14,6</w:t>
      </w:r>
      <w:r w:rsidRPr="00B52676">
        <w:rPr>
          <w:rFonts w:ascii="Times New Roman" w:hAnsi="Times New Roman"/>
          <w:sz w:val="24"/>
          <w:szCs w:val="24"/>
        </w:rPr>
        <w:t xml:space="preserve"> млн. рублей или </w:t>
      </w:r>
      <w:r w:rsidR="00464B66" w:rsidRPr="00B52676">
        <w:rPr>
          <w:rFonts w:ascii="Times New Roman" w:hAnsi="Times New Roman"/>
          <w:sz w:val="24"/>
          <w:szCs w:val="24"/>
        </w:rPr>
        <w:t>138,0</w:t>
      </w:r>
      <w:r w:rsidRPr="00B52676">
        <w:rPr>
          <w:rFonts w:ascii="Times New Roman" w:hAnsi="Times New Roman"/>
          <w:sz w:val="24"/>
          <w:szCs w:val="24"/>
        </w:rPr>
        <w:t xml:space="preserve">% от утвержденного плана, по оптимизации расходов </w:t>
      </w:r>
      <w:r w:rsidR="00464B66" w:rsidRPr="00B52676">
        <w:rPr>
          <w:rFonts w:ascii="Times New Roman" w:hAnsi="Times New Roman"/>
          <w:sz w:val="24"/>
          <w:szCs w:val="24"/>
        </w:rPr>
        <w:t>–</w:t>
      </w:r>
      <w:r w:rsidRPr="00B52676">
        <w:rPr>
          <w:rFonts w:ascii="Times New Roman" w:hAnsi="Times New Roman"/>
          <w:sz w:val="24"/>
          <w:szCs w:val="24"/>
        </w:rPr>
        <w:t xml:space="preserve"> </w:t>
      </w:r>
      <w:r w:rsidR="00464B66" w:rsidRPr="00B52676">
        <w:rPr>
          <w:rFonts w:ascii="Times New Roman" w:hAnsi="Times New Roman"/>
          <w:sz w:val="24"/>
          <w:szCs w:val="24"/>
        </w:rPr>
        <w:t>51,9</w:t>
      </w:r>
      <w:r w:rsidRPr="00B52676">
        <w:rPr>
          <w:rFonts w:ascii="Times New Roman" w:hAnsi="Times New Roman"/>
          <w:sz w:val="24"/>
          <w:szCs w:val="24"/>
        </w:rPr>
        <w:t xml:space="preserve"> млн. рублей или </w:t>
      </w:r>
      <w:r w:rsidR="00464B66" w:rsidRPr="00B52676">
        <w:rPr>
          <w:rFonts w:ascii="Times New Roman" w:hAnsi="Times New Roman"/>
          <w:sz w:val="24"/>
          <w:szCs w:val="24"/>
        </w:rPr>
        <w:t>142,6</w:t>
      </w:r>
      <w:r w:rsidRPr="00B52676">
        <w:rPr>
          <w:rFonts w:ascii="Times New Roman" w:hAnsi="Times New Roman"/>
          <w:sz w:val="24"/>
          <w:szCs w:val="24"/>
        </w:rPr>
        <w:t>% от утвержденного плана.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26B2">
        <w:rPr>
          <w:rFonts w:ascii="Times New Roman" w:hAnsi="Times New Roman"/>
          <w:sz w:val="24"/>
          <w:szCs w:val="24"/>
        </w:rPr>
        <w:t xml:space="preserve">Бюджет района остается социально ориентированным. Из </w:t>
      </w:r>
      <w:r w:rsidR="007D26B2" w:rsidRPr="007D26B2">
        <w:rPr>
          <w:rFonts w:ascii="Times New Roman" w:hAnsi="Times New Roman"/>
          <w:sz w:val="24"/>
          <w:szCs w:val="24"/>
        </w:rPr>
        <w:t>5 853,4</w:t>
      </w:r>
      <w:r w:rsidRPr="007D26B2">
        <w:rPr>
          <w:rFonts w:ascii="Times New Roman" w:hAnsi="Times New Roman"/>
          <w:sz w:val="24"/>
          <w:szCs w:val="24"/>
        </w:rPr>
        <w:t xml:space="preserve"> млн. рублей средств бюджета, </w:t>
      </w:r>
      <w:r w:rsidR="00B84602" w:rsidRPr="007D26B2">
        <w:rPr>
          <w:rFonts w:ascii="Times New Roman" w:hAnsi="Times New Roman"/>
          <w:sz w:val="24"/>
          <w:szCs w:val="24"/>
        </w:rPr>
        <w:t>3</w:t>
      </w:r>
      <w:r w:rsidRPr="007D26B2">
        <w:rPr>
          <w:rFonts w:ascii="Times New Roman" w:hAnsi="Times New Roman"/>
          <w:sz w:val="24"/>
          <w:szCs w:val="24"/>
        </w:rPr>
        <w:t> </w:t>
      </w:r>
      <w:r w:rsidR="00B84602" w:rsidRPr="007D26B2">
        <w:rPr>
          <w:rFonts w:ascii="Times New Roman" w:hAnsi="Times New Roman"/>
          <w:sz w:val="24"/>
          <w:szCs w:val="24"/>
        </w:rPr>
        <w:t>21</w:t>
      </w:r>
      <w:r w:rsidR="007D26B2" w:rsidRPr="007D26B2">
        <w:rPr>
          <w:rFonts w:ascii="Times New Roman" w:hAnsi="Times New Roman"/>
          <w:sz w:val="24"/>
          <w:szCs w:val="24"/>
        </w:rPr>
        <w:t>3</w:t>
      </w:r>
      <w:r w:rsidRPr="007D26B2">
        <w:rPr>
          <w:rFonts w:ascii="Times New Roman" w:hAnsi="Times New Roman"/>
          <w:sz w:val="24"/>
          <w:szCs w:val="24"/>
        </w:rPr>
        <w:t>,</w:t>
      </w:r>
      <w:r w:rsidR="007D26B2" w:rsidRPr="007D26B2">
        <w:rPr>
          <w:rFonts w:ascii="Times New Roman" w:hAnsi="Times New Roman"/>
          <w:sz w:val="24"/>
          <w:szCs w:val="24"/>
        </w:rPr>
        <w:t>7</w:t>
      </w:r>
      <w:r w:rsidRPr="007D26B2">
        <w:rPr>
          <w:rFonts w:ascii="Times New Roman" w:hAnsi="Times New Roman"/>
          <w:sz w:val="24"/>
          <w:szCs w:val="24"/>
        </w:rPr>
        <w:t xml:space="preserve"> млн. рублей приходится на функционирование сферы образования.</w:t>
      </w:r>
    </w:p>
    <w:p w:rsidR="00AC597B" w:rsidRPr="00B52676" w:rsidRDefault="00FE36A9" w:rsidP="00B52676">
      <w:pPr>
        <w:pStyle w:val="a9"/>
        <w:spacing w:beforeAutospacing="0" w:after="0" w:afterAutospacing="0"/>
        <w:ind w:firstLine="709"/>
        <w:contextualSpacing/>
        <w:jc w:val="both"/>
        <w:rPr>
          <w:szCs w:val="24"/>
        </w:rPr>
      </w:pPr>
      <w:r w:rsidRPr="00B52676">
        <w:rPr>
          <w:szCs w:val="24"/>
        </w:rPr>
        <w:t>В первоочередном порядке производилось финансирование расходов, связанных с выплатой заработной платы, предоставлением мер социальной поддержки отдельным категориям граждан в соответствии с федеральным и окружным законодательством, расходов на питание детей в общеобразовательных и дошкольных учреждениях, оплатой учреждениями коммунальных услуг.</w:t>
      </w:r>
    </w:p>
    <w:p w:rsidR="00AC597B" w:rsidRPr="00B52676" w:rsidRDefault="00FE36A9" w:rsidP="00B52676">
      <w:pPr>
        <w:pStyle w:val="a9"/>
        <w:spacing w:beforeAutospacing="0" w:after="0" w:afterAutospacing="0"/>
        <w:ind w:firstLine="709"/>
        <w:contextualSpacing/>
        <w:jc w:val="both"/>
        <w:rPr>
          <w:szCs w:val="24"/>
        </w:rPr>
      </w:pPr>
      <w:r w:rsidRPr="00B52676">
        <w:rPr>
          <w:szCs w:val="24"/>
        </w:rPr>
        <w:t>Зая</w:t>
      </w:r>
      <w:r w:rsidR="00703D3C">
        <w:rPr>
          <w:szCs w:val="24"/>
        </w:rPr>
        <w:t>вленные расходные обязательства</w:t>
      </w:r>
      <w:r w:rsidRPr="00B52676">
        <w:rPr>
          <w:szCs w:val="24"/>
        </w:rPr>
        <w:t xml:space="preserve"> первоочередного характера, предусмотренные в бюджете района, выполнены в полном объеме. </w:t>
      </w:r>
    </w:p>
    <w:p w:rsidR="00AC597B" w:rsidRPr="00B52676" w:rsidRDefault="00FE36A9" w:rsidP="00B52676">
      <w:pPr>
        <w:pStyle w:val="a9"/>
        <w:spacing w:beforeAutospacing="0" w:after="0" w:afterAutospacing="0"/>
        <w:ind w:firstLine="709"/>
        <w:contextualSpacing/>
        <w:jc w:val="both"/>
        <w:rPr>
          <w:szCs w:val="24"/>
        </w:rPr>
      </w:pPr>
      <w:r w:rsidRPr="00B52676">
        <w:rPr>
          <w:szCs w:val="24"/>
        </w:rPr>
        <w:t>В 202</w:t>
      </w:r>
      <w:r w:rsidR="001130E2" w:rsidRPr="00B52676">
        <w:rPr>
          <w:szCs w:val="24"/>
        </w:rPr>
        <w:t>3</w:t>
      </w:r>
      <w:r w:rsidRPr="00B52676">
        <w:rPr>
          <w:szCs w:val="24"/>
        </w:rPr>
        <w:t xml:space="preserve"> году Октябрьский район на условиях софинансирования участвовал в реализации </w:t>
      </w:r>
      <w:r w:rsidR="001130E2" w:rsidRPr="00B52676">
        <w:rPr>
          <w:szCs w:val="24"/>
        </w:rPr>
        <w:t>13</w:t>
      </w:r>
      <w:r w:rsidRPr="00B52676">
        <w:rPr>
          <w:szCs w:val="24"/>
        </w:rPr>
        <w:t xml:space="preserve"> государственных программ автономного округа с объемом финансирования </w:t>
      </w:r>
      <w:r w:rsidR="001130E2" w:rsidRPr="00B52676">
        <w:rPr>
          <w:szCs w:val="24"/>
        </w:rPr>
        <w:t>1</w:t>
      </w:r>
      <w:r w:rsidR="00341C3C">
        <w:rPr>
          <w:szCs w:val="24"/>
        </w:rPr>
        <w:t> 815,7</w:t>
      </w:r>
      <w:r w:rsidRPr="00B52676">
        <w:rPr>
          <w:szCs w:val="24"/>
        </w:rPr>
        <w:t xml:space="preserve"> млн. рублей</w:t>
      </w:r>
      <w:r w:rsidR="001130E2" w:rsidRPr="00B52676">
        <w:rPr>
          <w:szCs w:val="24"/>
        </w:rPr>
        <w:t xml:space="preserve">, доля софинансирования местного бюджета </w:t>
      </w:r>
      <w:r w:rsidR="00341C3C">
        <w:rPr>
          <w:szCs w:val="24"/>
        </w:rPr>
        <w:t>165,2</w:t>
      </w:r>
      <w:r w:rsidR="001130E2" w:rsidRPr="00B52676">
        <w:rPr>
          <w:szCs w:val="24"/>
        </w:rPr>
        <w:t xml:space="preserve"> млн.</w:t>
      </w:r>
      <w:r w:rsidR="00341C3C">
        <w:rPr>
          <w:szCs w:val="24"/>
        </w:rPr>
        <w:t xml:space="preserve"> </w:t>
      </w:r>
      <w:r w:rsidR="001130E2" w:rsidRPr="00B52676">
        <w:rPr>
          <w:szCs w:val="24"/>
        </w:rPr>
        <w:t>рублей</w:t>
      </w:r>
      <w:r w:rsidRPr="00B52676">
        <w:rPr>
          <w:szCs w:val="24"/>
        </w:rPr>
        <w:t>.</w:t>
      </w:r>
    </w:p>
    <w:p w:rsidR="00AC597B" w:rsidRPr="00B52676" w:rsidRDefault="00AC597B" w:rsidP="00B5267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C597B" w:rsidRPr="00B52676" w:rsidRDefault="009F0CF6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В</w:t>
      </w:r>
      <w:r w:rsidR="00FE36A9" w:rsidRPr="00B52676">
        <w:rPr>
          <w:rFonts w:ascii="Times New Roman" w:hAnsi="Times New Roman"/>
          <w:sz w:val="24"/>
          <w:szCs w:val="24"/>
        </w:rPr>
        <w:t xml:space="preserve"> районе сохран</w:t>
      </w:r>
      <w:r w:rsidRPr="00B52676">
        <w:rPr>
          <w:rFonts w:ascii="Times New Roman" w:hAnsi="Times New Roman"/>
          <w:sz w:val="24"/>
          <w:szCs w:val="24"/>
        </w:rPr>
        <w:t>илась</w:t>
      </w:r>
      <w:r w:rsidR="00FE36A9" w:rsidRPr="00B52676">
        <w:rPr>
          <w:rFonts w:ascii="Times New Roman" w:hAnsi="Times New Roman"/>
          <w:sz w:val="24"/>
          <w:szCs w:val="24"/>
        </w:rPr>
        <w:t xml:space="preserve"> стабильная социально-экономическая ситуация.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Устойчивый экономический рост по итогам 2023 года отмечен в сфере промышленности и сельского хозяйства.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Развитие промышленного комплекса </w:t>
      </w:r>
      <w:r w:rsidR="00F80169">
        <w:rPr>
          <w:rFonts w:ascii="Times New Roman" w:hAnsi="Times New Roman"/>
          <w:sz w:val="24"/>
          <w:szCs w:val="24"/>
        </w:rPr>
        <w:t xml:space="preserve">в </w:t>
      </w:r>
      <w:r w:rsidRPr="00B52676">
        <w:rPr>
          <w:rFonts w:ascii="Times New Roman" w:hAnsi="Times New Roman"/>
          <w:sz w:val="24"/>
          <w:szCs w:val="24"/>
        </w:rPr>
        <w:t>Октябрьско</w:t>
      </w:r>
      <w:r w:rsidR="00F80169">
        <w:rPr>
          <w:rFonts w:ascii="Times New Roman" w:hAnsi="Times New Roman"/>
          <w:sz w:val="24"/>
          <w:szCs w:val="24"/>
        </w:rPr>
        <w:t>м</w:t>
      </w:r>
      <w:r w:rsidRPr="00B52676">
        <w:rPr>
          <w:rFonts w:ascii="Times New Roman" w:hAnsi="Times New Roman"/>
          <w:sz w:val="24"/>
          <w:szCs w:val="24"/>
        </w:rPr>
        <w:t xml:space="preserve"> район</w:t>
      </w:r>
      <w:r w:rsidR="00F80169">
        <w:rPr>
          <w:rFonts w:ascii="Times New Roman" w:hAnsi="Times New Roman"/>
          <w:sz w:val="24"/>
          <w:szCs w:val="24"/>
        </w:rPr>
        <w:t>е</w:t>
      </w:r>
      <w:r w:rsidRPr="00B52676">
        <w:rPr>
          <w:rFonts w:ascii="Times New Roman" w:hAnsi="Times New Roman"/>
          <w:sz w:val="24"/>
          <w:szCs w:val="24"/>
        </w:rPr>
        <w:t xml:space="preserve"> определяется динамикой нефтедобывающей отрасли,</w:t>
      </w:r>
      <w:r w:rsidRPr="00B52676">
        <w:rPr>
          <w:rFonts w:ascii="Times New Roman" w:hAnsi="Times New Roman"/>
          <w:i/>
          <w:sz w:val="24"/>
          <w:szCs w:val="24"/>
        </w:rPr>
        <w:t xml:space="preserve"> </w:t>
      </w:r>
      <w:r w:rsidRPr="00B52676">
        <w:rPr>
          <w:rFonts w:ascii="Times New Roman" w:hAnsi="Times New Roman"/>
          <w:sz w:val="24"/>
          <w:szCs w:val="24"/>
        </w:rPr>
        <w:t>н</w:t>
      </w:r>
      <w:r w:rsidR="00703D3C">
        <w:rPr>
          <w:rFonts w:ascii="Times New Roman" w:hAnsi="Times New Roman"/>
          <w:sz w:val="24"/>
          <w:szCs w:val="24"/>
        </w:rPr>
        <w:t>а долю которой приходится 99,5%</w:t>
      </w:r>
      <w:r w:rsidRPr="00B52676">
        <w:rPr>
          <w:rFonts w:ascii="Times New Roman" w:hAnsi="Times New Roman"/>
          <w:sz w:val="24"/>
          <w:szCs w:val="24"/>
        </w:rPr>
        <w:t xml:space="preserve"> в общем объеме промышленного производства. </w:t>
      </w:r>
    </w:p>
    <w:p w:rsidR="00AC597B" w:rsidRPr="00B52676" w:rsidRDefault="00703D3C" w:rsidP="00B52676">
      <w:pPr>
        <w:pStyle w:val="220"/>
        <w:spacing w:line="240" w:lineRule="auto"/>
        <w:ind w:firstLine="720"/>
        <w:jc w:val="both"/>
        <w:rPr>
          <w:szCs w:val="24"/>
        </w:rPr>
      </w:pPr>
      <w:r>
        <w:rPr>
          <w:i w:val="0"/>
          <w:color w:val="000000"/>
          <w:szCs w:val="24"/>
        </w:rPr>
        <w:t>По предварительным данным</w:t>
      </w:r>
      <w:r w:rsidR="00FE36A9" w:rsidRPr="00B52676">
        <w:rPr>
          <w:i w:val="0"/>
          <w:color w:val="000000"/>
          <w:szCs w:val="24"/>
        </w:rPr>
        <w:t xml:space="preserve"> объем отгруженных товаров собственного производ</w:t>
      </w:r>
      <w:r>
        <w:rPr>
          <w:i w:val="0"/>
          <w:color w:val="000000"/>
          <w:szCs w:val="24"/>
        </w:rPr>
        <w:t>ства, выполненных работ и услуг</w:t>
      </w:r>
      <w:r w:rsidR="00FE36A9" w:rsidRPr="00B52676">
        <w:rPr>
          <w:i w:val="0"/>
          <w:color w:val="000000"/>
          <w:szCs w:val="24"/>
        </w:rPr>
        <w:t xml:space="preserve"> по крупным и средним </w:t>
      </w:r>
      <w:r w:rsidR="00F80169">
        <w:rPr>
          <w:i w:val="0"/>
          <w:color w:val="000000"/>
          <w:szCs w:val="24"/>
        </w:rPr>
        <w:t>организациям</w:t>
      </w:r>
      <w:r w:rsidR="00FE36A9" w:rsidRPr="00B52676">
        <w:rPr>
          <w:i w:val="0"/>
          <w:color w:val="000000"/>
          <w:szCs w:val="24"/>
        </w:rPr>
        <w:t xml:space="preserve">-производителям промышленной продукции за 2023 год составил 321,7 млрд. руб. или 103,6% к показателю прошлого года. </w:t>
      </w:r>
    </w:p>
    <w:p w:rsidR="00AC597B" w:rsidRPr="00B52676" w:rsidRDefault="00055A11" w:rsidP="00B52676">
      <w:pPr>
        <w:pStyle w:val="220"/>
        <w:spacing w:line="240" w:lineRule="auto"/>
        <w:ind w:firstLine="720"/>
        <w:jc w:val="both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Также</w:t>
      </w:r>
      <w:r w:rsidR="00FE36A9" w:rsidRPr="00B52676">
        <w:rPr>
          <w:i w:val="0"/>
          <w:color w:val="000000"/>
          <w:szCs w:val="24"/>
        </w:rPr>
        <w:t xml:space="preserve"> в районе отмечается и стабильная ситуация по добыче нефти. За 2023 год объем добычи нефти составил 9,3 млн. тонн или 100,4% к прошлому году. </w:t>
      </w:r>
    </w:p>
    <w:p w:rsidR="00AC597B" w:rsidRPr="00B52676" w:rsidRDefault="00FE36A9" w:rsidP="00B52676">
      <w:pPr>
        <w:pStyle w:val="220"/>
        <w:spacing w:line="240" w:lineRule="auto"/>
        <w:jc w:val="both"/>
        <w:rPr>
          <w:szCs w:val="24"/>
        </w:rPr>
      </w:pPr>
      <w:r w:rsidRPr="00B52676">
        <w:rPr>
          <w:i w:val="0"/>
          <w:color w:val="000000"/>
          <w:szCs w:val="24"/>
        </w:rPr>
        <w:t>К обрабатывающей промышленности</w:t>
      </w:r>
      <w:r w:rsidR="00055A11">
        <w:rPr>
          <w:i w:val="0"/>
          <w:color w:val="000000"/>
          <w:szCs w:val="24"/>
        </w:rPr>
        <w:t xml:space="preserve"> на территории района относится</w:t>
      </w:r>
      <w:r w:rsidRPr="00B52676">
        <w:rPr>
          <w:i w:val="0"/>
          <w:color w:val="000000"/>
          <w:szCs w:val="24"/>
        </w:rPr>
        <w:t xml:space="preserve"> производство пищевых продуктов (рыбодобыча, рыбообработка, производство хлеба и хлебобулочных изделий), лесозаготовка (обработка древесины) и другие производства.</w:t>
      </w:r>
    </w:p>
    <w:p w:rsidR="00AC597B" w:rsidRPr="00B52676" w:rsidRDefault="00FE36A9" w:rsidP="00B52676">
      <w:pPr>
        <w:pStyle w:val="220"/>
        <w:spacing w:line="240" w:lineRule="auto"/>
        <w:ind w:firstLine="708"/>
        <w:jc w:val="both"/>
        <w:rPr>
          <w:i w:val="0"/>
          <w:color w:val="000000"/>
          <w:szCs w:val="24"/>
        </w:rPr>
      </w:pPr>
      <w:r w:rsidRPr="005F1538">
        <w:rPr>
          <w:color w:val="000000"/>
          <w:szCs w:val="24"/>
        </w:rPr>
        <w:t>Вылов рыбы</w:t>
      </w:r>
      <w:r w:rsidR="00055A11" w:rsidRPr="005F1538">
        <w:rPr>
          <w:i w:val="0"/>
          <w:color w:val="000000"/>
          <w:szCs w:val="24"/>
        </w:rPr>
        <w:t xml:space="preserve"> осуществляют 19 </w:t>
      </w:r>
      <w:r w:rsidR="00ED330C" w:rsidRPr="005F1538">
        <w:rPr>
          <w:i w:val="0"/>
          <w:color w:val="000000"/>
          <w:szCs w:val="24"/>
        </w:rPr>
        <w:t xml:space="preserve">субъектов </w:t>
      </w:r>
      <w:r w:rsidR="00C15C9E">
        <w:rPr>
          <w:i w:val="0"/>
          <w:color w:val="000000"/>
          <w:szCs w:val="24"/>
        </w:rPr>
        <w:t>малого и среднего предпринимательства</w:t>
      </w:r>
      <w:r w:rsidR="00055A11" w:rsidRPr="005F1538">
        <w:rPr>
          <w:i w:val="0"/>
          <w:color w:val="000000"/>
          <w:szCs w:val="24"/>
        </w:rPr>
        <w:t>. Они</w:t>
      </w:r>
      <w:r w:rsidRPr="005F1538">
        <w:rPr>
          <w:i w:val="0"/>
          <w:color w:val="000000"/>
          <w:szCs w:val="24"/>
        </w:rPr>
        <w:t xml:space="preserve"> </w:t>
      </w:r>
      <w:r w:rsidR="00755B8E" w:rsidRPr="005F1538">
        <w:rPr>
          <w:i w:val="0"/>
          <w:color w:val="000000"/>
          <w:szCs w:val="24"/>
        </w:rPr>
        <w:t>обеспечили вылов рыбы за</w:t>
      </w:r>
      <w:r w:rsidR="00755B8E" w:rsidRPr="00B52676">
        <w:rPr>
          <w:i w:val="0"/>
          <w:color w:val="000000"/>
          <w:szCs w:val="24"/>
        </w:rPr>
        <w:t xml:space="preserve"> 2023 год  </w:t>
      </w:r>
      <w:r w:rsidRPr="00B52676">
        <w:rPr>
          <w:i w:val="0"/>
          <w:color w:val="000000"/>
          <w:szCs w:val="24"/>
        </w:rPr>
        <w:t>581,1 тонну или 66,9% к ана</w:t>
      </w:r>
      <w:r w:rsidR="00055A11">
        <w:rPr>
          <w:i w:val="0"/>
          <w:color w:val="000000"/>
          <w:szCs w:val="24"/>
        </w:rPr>
        <w:t>логичному периоду прошлого года. С</w:t>
      </w:r>
      <w:r w:rsidRPr="00B52676">
        <w:rPr>
          <w:i w:val="0"/>
          <w:color w:val="000000"/>
          <w:szCs w:val="24"/>
        </w:rPr>
        <w:t>окращение объема вылова связано с природным фактором и зависящим от уровня воды в Обь-Иртышском бассейне, снежного покрова и температуры воздуха.</w:t>
      </w:r>
    </w:p>
    <w:p w:rsidR="00AC597B" w:rsidRPr="00B52676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Производство </w:t>
      </w:r>
      <w:r w:rsidRPr="00B52676">
        <w:rPr>
          <w:rFonts w:ascii="Times New Roman" w:hAnsi="Times New Roman"/>
          <w:i/>
          <w:sz w:val="24"/>
          <w:szCs w:val="24"/>
        </w:rPr>
        <w:t>товарной пищевой рыбной продукции</w:t>
      </w:r>
      <w:r w:rsidRPr="00B52676">
        <w:rPr>
          <w:rFonts w:ascii="Times New Roman" w:hAnsi="Times New Roman"/>
          <w:sz w:val="24"/>
          <w:szCs w:val="24"/>
        </w:rPr>
        <w:t xml:space="preserve"> составило 138,19 тонн, что в 1,6 раза больше показателя за 2022 год (за 2022 год – 84,5 тонны).</w:t>
      </w:r>
    </w:p>
    <w:p w:rsidR="00AC597B" w:rsidRPr="00B52676" w:rsidRDefault="00FE36A9" w:rsidP="00B52676">
      <w:pPr>
        <w:pStyle w:val="220"/>
        <w:spacing w:line="240" w:lineRule="auto"/>
        <w:ind w:firstLine="708"/>
        <w:jc w:val="both"/>
        <w:rPr>
          <w:i w:val="0"/>
          <w:color w:val="000000"/>
          <w:szCs w:val="24"/>
        </w:rPr>
      </w:pPr>
      <w:r w:rsidRPr="00B52676">
        <w:rPr>
          <w:color w:val="000000"/>
          <w:szCs w:val="24"/>
        </w:rPr>
        <w:lastRenderedPageBreak/>
        <w:t>Производством хлеба и хлебобулочных изделий</w:t>
      </w:r>
      <w:r w:rsidRPr="00B52676">
        <w:rPr>
          <w:i w:val="0"/>
          <w:color w:val="000000"/>
          <w:szCs w:val="24"/>
        </w:rPr>
        <w:t xml:space="preserve"> занимаются Октябрьское потребительское общество и 22 субъекта малого и среднего предпринимательства, в том числе самозанятые граждане. Объем производства хлеба и хлебобулочных изделий за 2023 год составил 470,0 тонн или 102,2% к уровню прошлого года.</w:t>
      </w:r>
    </w:p>
    <w:p w:rsidR="00AC597B" w:rsidRPr="00B52676" w:rsidRDefault="00FE36A9" w:rsidP="00B52676">
      <w:pPr>
        <w:pStyle w:val="220"/>
        <w:tabs>
          <w:tab w:val="left" w:pos="900"/>
        </w:tabs>
        <w:spacing w:line="240" w:lineRule="auto"/>
        <w:ind w:firstLine="708"/>
        <w:jc w:val="both"/>
        <w:rPr>
          <w:i w:val="0"/>
          <w:color w:val="000000"/>
          <w:szCs w:val="24"/>
        </w:rPr>
      </w:pPr>
      <w:r w:rsidRPr="00B52676">
        <w:rPr>
          <w:color w:val="000000"/>
          <w:szCs w:val="24"/>
        </w:rPr>
        <w:t>Заготовку древесины</w:t>
      </w:r>
      <w:r w:rsidRPr="00B52676">
        <w:rPr>
          <w:i w:val="0"/>
          <w:color w:val="000000"/>
          <w:szCs w:val="24"/>
        </w:rPr>
        <w:t>, а также производство продукции деревообработки осуществляют ПАО «Сургутнефтегаз» и 27 субъектов малого бизнеса.</w:t>
      </w:r>
    </w:p>
    <w:p w:rsidR="00AC597B" w:rsidRPr="00B52676" w:rsidRDefault="00FE36A9" w:rsidP="00B52676">
      <w:pPr>
        <w:pStyle w:val="220"/>
        <w:tabs>
          <w:tab w:val="left" w:pos="900"/>
        </w:tabs>
        <w:spacing w:line="240" w:lineRule="auto"/>
        <w:ind w:firstLine="708"/>
        <w:jc w:val="both"/>
        <w:rPr>
          <w:color w:val="000000"/>
          <w:szCs w:val="24"/>
        </w:rPr>
      </w:pPr>
      <w:r w:rsidRPr="00B52676">
        <w:rPr>
          <w:i w:val="0"/>
          <w:color w:val="000000"/>
          <w:szCs w:val="24"/>
        </w:rPr>
        <w:t xml:space="preserve">Объем </w:t>
      </w:r>
      <w:r w:rsidRPr="00B52676">
        <w:rPr>
          <w:color w:val="000000"/>
          <w:szCs w:val="24"/>
        </w:rPr>
        <w:t xml:space="preserve">заготовки древесины </w:t>
      </w:r>
      <w:r w:rsidRPr="00B52676">
        <w:rPr>
          <w:i w:val="0"/>
          <w:color w:val="000000"/>
          <w:szCs w:val="24"/>
        </w:rPr>
        <w:t>за 2023</w:t>
      </w:r>
      <w:r w:rsidRPr="00B52676">
        <w:rPr>
          <w:color w:val="000000"/>
          <w:szCs w:val="24"/>
        </w:rPr>
        <w:t xml:space="preserve"> </w:t>
      </w:r>
      <w:r w:rsidRPr="00B52676">
        <w:rPr>
          <w:i w:val="0"/>
          <w:color w:val="000000"/>
          <w:szCs w:val="24"/>
        </w:rPr>
        <w:t xml:space="preserve">год составил 326,0 тыс.куб.м или 100,3% к уровню прошлого года. </w:t>
      </w:r>
    </w:p>
    <w:p w:rsidR="00AC597B" w:rsidRPr="00B52676" w:rsidRDefault="00FE36A9" w:rsidP="00B52676">
      <w:pPr>
        <w:pStyle w:val="220"/>
        <w:tabs>
          <w:tab w:val="left" w:pos="900"/>
        </w:tabs>
        <w:spacing w:line="240" w:lineRule="auto"/>
        <w:ind w:firstLine="708"/>
        <w:jc w:val="both"/>
        <w:rPr>
          <w:color w:val="000000"/>
          <w:szCs w:val="24"/>
        </w:rPr>
      </w:pPr>
      <w:r w:rsidRPr="00B52676">
        <w:rPr>
          <w:i w:val="0"/>
          <w:color w:val="000000"/>
          <w:szCs w:val="24"/>
        </w:rPr>
        <w:t xml:space="preserve">Объем </w:t>
      </w:r>
      <w:r w:rsidRPr="00B52676">
        <w:rPr>
          <w:color w:val="000000"/>
          <w:szCs w:val="24"/>
        </w:rPr>
        <w:t xml:space="preserve">производства древесного угля </w:t>
      </w:r>
      <w:r w:rsidRPr="00B52676">
        <w:rPr>
          <w:i w:val="0"/>
          <w:color w:val="000000"/>
          <w:szCs w:val="24"/>
        </w:rPr>
        <w:t>– 500 тонн.</w:t>
      </w:r>
    </w:p>
    <w:p w:rsidR="00AC597B" w:rsidRPr="00B52676" w:rsidRDefault="00AC597B" w:rsidP="00B52676">
      <w:pPr>
        <w:pStyle w:val="220"/>
        <w:spacing w:line="240" w:lineRule="auto"/>
        <w:contextualSpacing/>
        <w:jc w:val="both"/>
        <w:rPr>
          <w:i w:val="0"/>
          <w:color w:val="000000"/>
          <w:szCs w:val="24"/>
        </w:rPr>
      </w:pPr>
    </w:p>
    <w:p w:rsidR="00AC597B" w:rsidRPr="00B52676" w:rsidRDefault="00055A11" w:rsidP="00B52676">
      <w:pPr>
        <w:pStyle w:val="220"/>
        <w:spacing w:line="240" w:lineRule="auto"/>
        <w:contextualSpacing/>
        <w:jc w:val="both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Наряду с промышленностью</w:t>
      </w:r>
      <w:r w:rsidR="00FE36A9" w:rsidRPr="00B52676">
        <w:rPr>
          <w:i w:val="0"/>
          <w:color w:val="000000"/>
          <w:szCs w:val="24"/>
        </w:rPr>
        <w:t xml:space="preserve"> важнейшей отраслью экономики Октябрьского района является сельское хозяйство. </w:t>
      </w:r>
    </w:p>
    <w:p w:rsidR="00755B8E" w:rsidRPr="00B52676" w:rsidRDefault="00FE36A9" w:rsidP="00B52676">
      <w:pPr>
        <w:pStyle w:val="220"/>
        <w:spacing w:after="22" w:line="240" w:lineRule="auto"/>
        <w:contextualSpacing/>
        <w:jc w:val="both"/>
        <w:rPr>
          <w:i w:val="0"/>
          <w:color w:val="000000"/>
          <w:szCs w:val="24"/>
        </w:rPr>
      </w:pPr>
      <w:r w:rsidRPr="00B52676">
        <w:rPr>
          <w:i w:val="0"/>
          <w:color w:val="000000"/>
          <w:spacing w:val="-4"/>
          <w:szCs w:val="24"/>
        </w:rPr>
        <w:t>Сельское хозяйство</w:t>
      </w:r>
      <w:r w:rsidR="00F80169">
        <w:rPr>
          <w:i w:val="0"/>
          <w:color w:val="000000"/>
          <w:spacing w:val="-4"/>
          <w:szCs w:val="24"/>
        </w:rPr>
        <w:t xml:space="preserve"> в </w:t>
      </w:r>
      <w:r w:rsidRPr="00B52676">
        <w:rPr>
          <w:i w:val="0"/>
          <w:color w:val="000000"/>
          <w:spacing w:val="-4"/>
          <w:szCs w:val="24"/>
        </w:rPr>
        <w:t>район</w:t>
      </w:r>
      <w:r w:rsidR="00F80169">
        <w:rPr>
          <w:i w:val="0"/>
          <w:color w:val="000000"/>
          <w:spacing w:val="-4"/>
          <w:szCs w:val="24"/>
        </w:rPr>
        <w:t>е</w:t>
      </w:r>
      <w:r w:rsidRPr="00B52676">
        <w:rPr>
          <w:i w:val="0"/>
          <w:color w:val="000000"/>
          <w:spacing w:val="-4"/>
          <w:szCs w:val="24"/>
        </w:rPr>
        <w:t xml:space="preserve"> специализируется на производстве картофеля, овощей и мясомолочной продукции. </w:t>
      </w:r>
      <w:r w:rsidRPr="00B52676">
        <w:rPr>
          <w:i w:val="0"/>
          <w:color w:val="000000"/>
          <w:szCs w:val="24"/>
        </w:rPr>
        <w:t>Реализация продукции сельскохозяйственными товаропроизводителями осуществлялась в основном через собственные магазины</w:t>
      </w:r>
      <w:r w:rsidR="00313DAB">
        <w:rPr>
          <w:i w:val="0"/>
          <w:color w:val="000000"/>
          <w:szCs w:val="24"/>
        </w:rPr>
        <w:t>,</w:t>
      </w:r>
      <w:r w:rsidRPr="00B52676">
        <w:rPr>
          <w:i w:val="0"/>
          <w:color w:val="000000"/>
          <w:szCs w:val="24"/>
        </w:rPr>
        <w:t xml:space="preserve"> в редких случаях непосредственно с хозяйства, а также по принципу адресной доставки.</w:t>
      </w:r>
    </w:p>
    <w:p w:rsidR="00AC597B" w:rsidRPr="00B52676" w:rsidRDefault="00FE36A9" w:rsidP="00B52676">
      <w:pPr>
        <w:pStyle w:val="220"/>
        <w:spacing w:after="22" w:line="240" w:lineRule="auto"/>
        <w:contextualSpacing/>
        <w:jc w:val="both"/>
        <w:rPr>
          <w:i w:val="0"/>
          <w:color w:val="000000"/>
          <w:szCs w:val="24"/>
        </w:rPr>
      </w:pPr>
      <w:r w:rsidRPr="00B52676">
        <w:rPr>
          <w:i w:val="0"/>
          <w:color w:val="000000"/>
          <w:szCs w:val="24"/>
        </w:rPr>
        <w:t>Производство и реализацию сельскохозяйственной продукции в Октябрьском районе в отчетном периоде вели 1 сельскохозяйственное предприятие (ООО «Бурый медведь»), 23 крестьянско-фермерских хозяйства и личные подсобные хозяйства.</w:t>
      </w:r>
    </w:p>
    <w:p w:rsidR="00AC597B" w:rsidRPr="00B52676" w:rsidRDefault="00FE36A9" w:rsidP="00B52676">
      <w:pPr>
        <w:pStyle w:val="220"/>
        <w:spacing w:after="22" w:line="240" w:lineRule="auto"/>
        <w:contextualSpacing/>
        <w:jc w:val="both"/>
        <w:rPr>
          <w:i w:val="0"/>
          <w:color w:val="000000"/>
          <w:szCs w:val="24"/>
        </w:rPr>
      </w:pPr>
      <w:r w:rsidRPr="00B52676">
        <w:rPr>
          <w:i w:val="0"/>
          <w:color w:val="000000"/>
          <w:szCs w:val="24"/>
        </w:rPr>
        <w:t>Политика органов государственной власти, органов местного самоуправления в сфере агропромышленного комплекса обеспечила положительную динамику развития сельскохозяйственного производства на территории Октябрьского района.</w:t>
      </w:r>
    </w:p>
    <w:p w:rsidR="00AC597B" w:rsidRPr="00B52676" w:rsidRDefault="00FE36A9" w:rsidP="00B52676">
      <w:pPr>
        <w:pStyle w:val="220"/>
        <w:spacing w:after="22" w:line="240" w:lineRule="auto"/>
        <w:contextualSpacing/>
        <w:jc w:val="both"/>
        <w:rPr>
          <w:i w:val="0"/>
          <w:color w:val="000000"/>
          <w:szCs w:val="24"/>
        </w:rPr>
      </w:pPr>
      <w:r w:rsidRPr="00B52676">
        <w:rPr>
          <w:i w:val="0"/>
          <w:color w:val="000000"/>
          <w:szCs w:val="24"/>
        </w:rPr>
        <w:t>Поголовье крупного рогатого скота на территории района по итогам 202</w:t>
      </w:r>
      <w:r w:rsidR="00313DAB">
        <w:rPr>
          <w:i w:val="0"/>
          <w:color w:val="000000"/>
          <w:szCs w:val="24"/>
        </w:rPr>
        <w:t>3</w:t>
      </w:r>
      <w:r w:rsidRPr="00B52676">
        <w:rPr>
          <w:i w:val="0"/>
          <w:color w:val="000000"/>
          <w:szCs w:val="24"/>
        </w:rPr>
        <w:t xml:space="preserve"> года составило 1 150 голов или 113,1% к уровню прошлого года. Общий объем производства сельскохозяйственной продукции за 2023 год составил 970 тонн. </w:t>
      </w:r>
    </w:p>
    <w:p w:rsidR="00AC597B" w:rsidRPr="00B52676" w:rsidRDefault="00AC597B" w:rsidP="00B526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Одной из приоритетных задач по реализации Стратегии социально-экономического развития района </w:t>
      </w:r>
      <w:r w:rsidR="00F80169" w:rsidRPr="00B52676">
        <w:rPr>
          <w:rFonts w:ascii="Times New Roman" w:hAnsi="Times New Roman"/>
          <w:sz w:val="24"/>
          <w:szCs w:val="24"/>
        </w:rPr>
        <w:t xml:space="preserve">до 2036 года с целевыми ориентирами до 2050 года </w:t>
      </w:r>
      <w:r w:rsidRPr="00B52676">
        <w:rPr>
          <w:rFonts w:ascii="Times New Roman" w:hAnsi="Times New Roman"/>
          <w:sz w:val="24"/>
          <w:szCs w:val="24"/>
        </w:rPr>
        <w:t>является создание условий для привлечения инвесторов на территорию Октябрьского района.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По результатам рейтинга муниципальных образований Ханты-Мансийского автономного округа – Югры по обеспечению условий благоприятного инвестиционного климата и содействию развитию конкуренции за 202</w:t>
      </w:r>
      <w:r w:rsidR="009A3718" w:rsidRPr="00B52676">
        <w:rPr>
          <w:rFonts w:ascii="Times New Roman" w:hAnsi="Times New Roman"/>
          <w:sz w:val="24"/>
          <w:szCs w:val="24"/>
        </w:rPr>
        <w:t>2</w:t>
      </w:r>
      <w:r w:rsidRPr="00B52676">
        <w:rPr>
          <w:rFonts w:ascii="Times New Roman" w:hAnsi="Times New Roman"/>
          <w:sz w:val="24"/>
          <w:szCs w:val="24"/>
        </w:rPr>
        <w:t xml:space="preserve"> год район занял </w:t>
      </w:r>
      <w:r w:rsidR="009A3718" w:rsidRPr="00B52676">
        <w:rPr>
          <w:rFonts w:ascii="Times New Roman" w:hAnsi="Times New Roman"/>
          <w:sz w:val="24"/>
          <w:szCs w:val="24"/>
        </w:rPr>
        <w:t>12</w:t>
      </w:r>
      <w:r w:rsidRPr="00B52676">
        <w:rPr>
          <w:rFonts w:ascii="Times New Roman" w:hAnsi="Times New Roman"/>
          <w:sz w:val="24"/>
          <w:szCs w:val="24"/>
        </w:rPr>
        <w:t xml:space="preserve"> место среди 22 муниципальных образований. 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Одним из основных показателей, характеризующих благоприятный инвестиционный климат в районе, является показатель объема инвестиций в основной капитал.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По предварительным статистическим данным объем инвестиций в основной капитал за счет всех источников финансирования в 20</w:t>
      </w:r>
      <w:r w:rsidR="00CD3BDB" w:rsidRPr="00B52676">
        <w:rPr>
          <w:rFonts w:ascii="Times New Roman" w:hAnsi="Times New Roman"/>
          <w:sz w:val="24"/>
          <w:szCs w:val="24"/>
        </w:rPr>
        <w:t>23</w:t>
      </w:r>
      <w:r w:rsidRPr="00B52676">
        <w:rPr>
          <w:rFonts w:ascii="Times New Roman" w:hAnsi="Times New Roman"/>
          <w:sz w:val="24"/>
          <w:szCs w:val="24"/>
        </w:rPr>
        <w:t xml:space="preserve"> году ориентировочно составил </w:t>
      </w:r>
      <w:r w:rsidR="006A4E27" w:rsidRPr="00B52676">
        <w:rPr>
          <w:rFonts w:ascii="Times New Roman" w:hAnsi="Times New Roman"/>
          <w:sz w:val="24"/>
          <w:szCs w:val="24"/>
        </w:rPr>
        <w:t xml:space="preserve">  </w:t>
      </w:r>
      <w:r w:rsidR="00CD3BDB" w:rsidRPr="00B52676">
        <w:rPr>
          <w:rFonts w:ascii="Times New Roman" w:hAnsi="Times New Roman"/>
          <w:sz w:val="24"/>
          <w:szCs w:val="24"/>
        </w:rPr>
        <w:t>18</w:t>
      </w:r>
      <w:r w:rsidR="006A4E27" w:rsidRPr="00B52676">
        <w:rPr>
          <w:rFonts w:ascii="Times New Roman" w:hAnsi="Times New Roman"/>
          <w:sz w:val="24"/>
          <w:szCs w:val="24"/>
        </w:rPr>
        <w:t xml:space="preserve"> </w:t>
      </w:r>
      <w:r w:rsidR="00CD3BDB" w:rsidRPr="00B52676">
        <w:rPr>
          <w:rFonts w:ascii="Times New Roman" w:hAnsi="Times New Roman"/>
          <w:sz w:val="24"/>
          <w:szCs w:val="24"/>
        </w:rPr>
        <w:t>084</w:t>
      </w:r>
      <w:r w:rsidRPr="00B52676">
        <w:rPr>
          <w:rFonts w:ascii="Times New Roman" w:hAnsi="Times New Roman"/>
          <w:sz w:val="24"/>
          <w:szCs w:val="24"/>
        </w:rPr>
        <w:t>,</w:t>
      </w:r>
      <w:r w:rsidR="00CD3BDB" w:rsidRPr="00B52676">
        <w:rPr>
          <w:rFonts w:ascii="Times New Roman" w:hAnsi="Times New Roman"/>
          <w:sz w:val="24"/>
          <w:szCs w:val="24"/>
        </w:rPr>
        <w:t>1</w:t>
      </w:r>
      <w:r w:rsidR="00313DAB">
        <w:rPr>
          <w:rFonts w:ascii="Times New Roman" w:hAnsi="Times New Roman"/>
          <w:sz w:val="24"/>
          <w:szCs w:val="24"/>
        </w:rPr>
        <w:t xml:space="preserve"> млн. рублей. П</w:t>
      </w:r>
      <w:r w:rsidRPr="00B52676">
        <w:rPr>
          <w:rFonts w:ascii="Times New Roman" w:hAnsi="Times New Roman"/>
          <w:sz w:val="24"/>
          <w:szCs w:val="24"/>
        </w:rPr>
        <w:t xml:space="preserve">о сравнению с аналогичным периодом прошлого года темп роста составил </w:t>
      </w:r>
      <w:r w:rsidR="006A4E27" w:rsidRPr="00B52676">
        <w:rPr>
          <w:rFonts w:ascii="Times New Roman" w:hAnsi="Times New Roman"/>
          <w:sz w:val="24"/>
          <w:szCs w:val="24"/>
        </w:rPr>
        <w:t>86,9</w:t>
      </w:r>
      <w:r w:rsidRPr="00B52676">
        <w:rPr>
          <w:rFonts w:ascii="Times New Roman" w:hAnsi="Times New Roman"/>
          <w:sz w:val="24"/>
          <w:szCs w:val="24"/>
        </w:rPr>
        <w:t>% (за 202</w:t>
      </w:r>
      <w:r w:rsidR="006A4E27" w:rsidRPr="00B52676">
        <w:rPr>
          <w:rFonts w:ascii="Times New Roman" w:hAnsi="Times New Roman"/>
          <w:sz w:val="24"/>
          <w:szCs w:val="24"/>
        </w:rPr>
        <w:t>2</w:t>
      </w:r>
      <w:r w:rsidRPr="00B52676">
        <w:rPr>
          <w:rFonts w:ascii="Times New Roman" w:hAnsi="Times New Roman"/>
          <w:sz w:val="24"/>
          <w:szCs w:val="24"/>
        </w:rPr>
        <w:t xml:space="preserve"> год – </w:t>
      </w:r>
      <w:r w:rsidR="006A4E27" w:rsidRPr="00B52676">
        <w:rPr>
          <w:rFonts w:ascii="Times New Roman" w:hAnsi="Times New Roman"/>
          <w:sz w:val="24"/>
          <w:szCs w:val="24"/>
        </w:rPr>
        <w:t>20 802,1</w:t>
      </w:r>
      <w:r w:rsidRPr="00B52676">
        <w:rPr>
          <w:rFonts w:ascii="Times New Roman" w:hAnsi="Times New Roman"/>
          <w:sz w:val="24"/>
          <w:szCs w:val="24"/>
        </w:rPr>
        <w:t xml:space="preserve"> млн. рублей). 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В целях привлечения инвесторов на территорию района в течение отчетного периода произведена актуализация информации, размещенной на Инвестиционной карте Югры о свободных инвестиционных, промышленных площадках, инвестиционных предложениях, реализуемых и планируемых к реализации инвестиционных проектов на территории Октябрьского района. </w:t>
      </w:r>
    </w:p>
    <w:p w:rsidR="00AC597B" w:rsidRPr="00B52676" w:rsidRDefault="00FE36A9" w:rsidP="00B52676">
      <w:pPr>
        <w:tabs>
          <w:tab w:val="left" w:pos="993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Актуализирована информация по предоставлению финансовой и иму</w:t>
      </w:r>
      <w:r w:rsidR="00313DAB">
        <w:rPr>
          <w:rFonts w:ascii="Times New Roman" w:hAnsi="Times New Roman"/>
          <w:sz w:val="24"/>
          <w:szCs w:val="24"/>
        </w:rPr>
        <w:t>щественной поддержки субъектам</w:t>
      </w:r>
      <w:r w:rsidRPr="00B52676">
        <w:rPr>
          <w:rFonts w:ascii="Times New Roman" w:hAnsi="Times New Roman"/>
          <w:sz w:val="24"/>
          <w:szCs w:val="24"/>
        </w:rPr>
        <w:t xml:space="preserve"> предпринимательской деятельности, информации о свободных инвестиционных площадках, реестр</w:t>
      </w:r>
      <w:r w:rsidR="00313DAB">
        <w:rPr>
          <w:rFonts w:ascii="Times New Roman" w:hAnsi="Times New Roman"/>
          <w:sz w:val="24"/>
          <w:szCs w:val="24"/>
        </w:rPr>
        <w:t>ам</w:t>
      </w:r>
      <w:r w:rsidRPr="00B52676">
        <w:rPr>
          <w:rFonts w:ascii="Times New Roman" w:hAnsi="Times New Roman"/>
          <w:sz w:val="24"/>
          <w:szCs w:val="24"/>
        </w:rPr>
        <w:t xml:space="preserve"> инвестиционных проектов</w:t>
      </w:r>
      <w:r w:rsidR="00313DAB">
        <w:rPr>
          <w:rFonts w:ascii="Times New Roman" w:hAnsi="Times New Roman"/>
          <w:sz w:val="24"/>
          <w:szCs w:val="24"/>
        </w:rPr>
        <w:t>,</w:t>
      </w:r>
      <w:r w:rsidRPr="00B52676">
        <w:rPr>
          <w:rFonts w:ascii="Times New Roman" w:hAnsi="Times New Roman"/>
          <w:sz w:val="24"/>
          <w:szCs w:val="24"/>
        </w:rPr>
        <w:t xml:space="preserve"> планируемых к реализации, реализуемых и реализованных проектах, перечень инвестиционных предложений для потенциальных инвесторов на официальном сайте Октябрьского района в разделе «Формирование благопри</w:t>
      </w:r>
      <w:r w:rsidR="00313DAB">
        <w:rPr>
          <w:rFonts w:ascii="Times New Roman" w:hAnsi="Times New Roman"/>
          <w:sz w:val="24"/>
          <w:szCs w:val="24"/>
        </w:rPr>
        <w:t>ятного инвестиционного климата»</w:t>
      </w:r>
      <w:r w:rsidRPr="00B52676">
        <w:rPr>
          <w:rFonts w:ascii="Times New Roman" w:hAnsi="Times New Roman"/>
          <w:sz w:val="24"/>
          <w:szCs w:val="24"/>
        </w:rPr>
        <w:t xml:space="preserve"> в главном разделе </w:t>
      </w:r>
      <w:r w:rsidRPr="00B52676">
        <w:rPr>
          <w:rFonts w:ascii="Times New Roman" w:hAnsi="Times New Roman"/>
          <w:sz w:val="24"/>
          <w:szCs w:val="24"/>
        </w:rPr>
        <w:lastRenderedPageBreak/>
        <w:t>«Инвестору», а также в подразделах отраслевых структурных подразделений, касающихся финансовой и имущественной поддержки.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По состоянию на </w:t>
      </w:r>
      <w:r w:rsidR="00CD3BDB" w:rsidRPr="00B52676">
        <w:rPr>
          <w:rFonts w:ascii="Times New Roman" w:hAnsi="Times New Roman"/>
          <w:sz w:val="24"/>
          <w:szCs w:val="24"/>
        </w:rPr>
        <w:t>01.</w:t>
      </w:r>
      <w:r w:rsidR="00F80169">
        <w:rPr>
          <w:rFonts w:ascii="Times New Roman" w:hAnsi="Times New Roman"/>
          <w:sz w:val="24"/>
          <w:szCs w:val="24"/>
        </w:rPr>
        <w:t>01</w:t>
      </w:r>
      <w:r w:rsidR="00135F21" w:rsidRPr="00B52676">
        <w:rPr>
          <w:rFonts w:ascii="Times New Roman" w:hAnsi="Times New Roman"/>
          <w:sz w:val="24"/>
          <w:szCs w:val="24"/>
        </w:rPr>
        <w:t>.</w:t>
      </w:r>
      <w:r w:rsidRPr="00B52676">
        <w:rPr>
          <w:rFonts w:ascii="Times New Roman" w:hAnsi="Times New Roman"/>
          <w:sz w:val="24"/>
          <w:szCs w:val="24"/>
        </w:rPr>
        <w:t>202</w:t>
      </w:r>
      <w:r w:rsidR="00F80169">
        <w:rPr>
          <w:rFonts w:ascii="Times New Roman" w:hAnsi="Times New Roman"/>
          <w:sz w:val="24"/>
          <w:szCs w:val="24"/>
        </w:rPr>
        <w:t>4</w:t>
      </w:r>
      <w:r w:rsidRPr="00B52676">
        <w:rPr>
          <w:rFonts w:ascii="Times New Roman" w:hAnsi="Times New Roman"/>
          <w:sz w:val="24"/>
          <w:szCs w:val="24"/>
        </w:rPr>
        <w:t xml:space="preserve"> года на территор</w:t>
      </w:r>
      <w:r w:rsidR="00CD3BDB" w:rsidRPr="00B52676">
        <w:rPr>
          <w:rFonts w:ascii="Times New Roman" w:hAnsi="Times New Roman"/>
          <w:sz w:val="24"/>
          <w:szCs w:val="24"/>
        </w:rPr>
        <w:t>ии Октябрьского района име</w:t>
      </w:r>
      <w:r w:rsidR="00F80169">
        <w:rPr>
          <w:rFonts w:ascii="Times New Roman" w:hAnsi="Times New Roman"/>
          <w:sz w:val="24"/>
          <w:szCs w:val="24"/>
        </w:rPr>
        <w:t>лась</w:t>
      </w:r>
      <w:r w:rsidR="00CD3BDB" w:rsidRPr="00B52676">
        <w:rPr>
          <w:rFonts w:ascii="Times New Roman" w:hAnsi="Times New Roman"/>
          <w:sz w:val="24"/>
          <w:szCs w:val="24"/>
        </w:rPr>
        <w:t xml:space="preserve"> </w:t>
      </w:r>
      <w:r w:rsidR="008749F7">
        <w:rPr>
          <w:rFonts w:ascii="Times New Roman" w:hAnsi="Times New Roman"/>
          <w:sz w:val="24"/>
          <w:szCs w:val="24"/>
        </w:rPr>
        <w:t xml:space="preserve">                </w:t>
      </w:r>
      <w:r w:rsidR="00CD3BDB" w:rsidRPr="00B52676">
        <w:rPr>
          <w:rFonts w:ascii="Times New Roman" w:hAnsi="Times New Roman"/>
          <w:sz w:val="24"/>
          <w:szCs w:val="24"/>
        </w:rPr>
        <w:t>31</w:t>
      </w:r>
      <w:r w:rsidRPr="00B52676">
        <w:rPr>
          <w:rFonts w:ascii="Times New Roman" w:hAnsi="Times New Roman"/>
          <w:sz w:val="24"/>
          <w:szCs w:val="24"/>
        </w:rPr>
        <w:t xml:space="preserve"> свободн</w:t>
      </w:r>
      <w:r w:rsidR="00CD3BDB" w:rsidRPr="00B52676">
        <w:rPr>
          <w:rFonts w:ascii="Times New Roman" w:hAnsi="Times New Roman"/>
          <w:sz w:val="24"/>
          <w:szCs w:val="24"/>
        </w:rPr>
        <w:t>ая</w:t>
      </w:r>
      <w:r w:rsidRPr="00B52676">
        <w:rPr>
          <w:rFonts w:ascii="Times New Roman" w:hAnsi="Times New Roman"/>
          <w:sz w:val="24"/>
          <w:szCs w:val="24"/>
        </w:rPr>
        <w:t xml:space="preserve"> инвестиционн</w:t>
      </w:r>
      <w:r w:rsidR="00CD3BDB" w:rsidRPr="00B52676">
        <w:rPr>
          <w:rFonts w:ascii="Times New Roman" w:hAnsi="Times New Roman"/>
          <w:sz w:val="24"/>
          <w:szCs w:val="24"/>
        </w:rPr>
        <w:t>ая</w:t>
      </w:r>
      <w:r w:rsidRPr="00B52676">
        <w:rPr>
          <w:rFonts w:ascii="Times New Roman" w:hAnsi="Times New Roman"/>
          <w:sz w:val="24"/>
          <w:szCs w:val="24"/>
        </w:rPr>
        <w:t xml:space="preserve"> площадк</w:t>
      </w:r>
      <w:r w:rsidR="00CD3BDB" w:rsidRPr="00B52676">
        <w:rPr>
          <w:rFonts w:ascii="Times New Roman" w:hAnsi="Times New Roman"/>
          <w:sz w:val="24"/>
          <w:szCs w:val="24"/>
        </w:rPr>
        <w:t>а</w:t>
      </w:r>
      <w:r w:rsidRPr="00B52676">
        <w:rPr>
          <w:rFonts w:ascii="Times New Roman" w:hAnsi="Times New Roman"/>
          <w:sz w:val="24"/>
          <w:szCs w:val="24"/>
        </w:rPr>
        <w:t xml:space="preserve">, из них: </w:t>
      </w:r>
    </w:p>
    <w:p w:rsidR="00AC597B" w:rsidRPr="00B52676" w:rsidRDefault="00CD3BDB" w:rsidP="00B5267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- </w:t>
      </w:r>
      <w:r w:rsidRPr="00B52676">
        <w:rPr>
          <w:rFonts w:ascii="Times New Roman" w:hAnsi="Times New Roman"/>
          <w:sz w:val="24"/>
          <w:szCs w:val="24"/>
        </w:rPr>
        <w:tab/>
        <w:t>28</w:t>
      </w:r>
      <w:r w:rsidR="00FE36A9" w:rsidRPr="00B52676">
        <w:rPr>
          <w:rFonts w:ascii="Times New Roman" w:hAnsi="Times New Roman"/>
          <w:sz w:val="24"/>
          <w:szCs w:val="24"/>
        </w:rPr>
        <w:t xml:space="preserve"> площадок под строительство  инвестиционного жилья; </w:t>
      </w:r>
    </w:p>
    <w:p w:rsidR="00AC597B" w:rsidRPr="00B52676" w:rsidRDefault="00FE36A9" w:rsidP="00B5267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- </w:t>
      </w:r>
      <w:r w:rsidRPr="00B52676">
        <w:rPr>
          <w:rFonts w:ascii="Times New Roman" w:hAnsi="Times New Roman"/>
          <w:sz w:val="24"/>
          <w:szCs w:val="24"/>
        </w:rPr>
        <w:tab/>
        <w:t>3 площадки в сфере промышленного производства (зоны производственного и коммунально-складского назначения).</w:t>
      </w:r>
    </w:p>
    <w:p w:rsidR="00AC597B" w:rsidRPr="00B52676" w:rsidRDefault="00FE36A9" w:rsidP="00B5267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Для потенциальных инвесторов имеется 9 инвестиционных предложений по реализации инвестиционных проектов, предусмотренных документами территориального планирования Октябрьского района. Информация о предложениях размещена на инвестиционной карте Югры, на официальном сайте Октябрьского района.</w:t>
      </w:r>
    </w:p>
    <w:p w:rsidR="001176DD" w:rsidRPr="00B52676" w:rsidRDefault="00755B8E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А</w:t>
      </w:r>
      <w:r w:rsidR="00FE36A9" w:rsidRPr="00B52676">
        <w:rPr>
          <w:rFonts w:ascii="Times New Roman" w:hAnsi="Times New Roman"/>
          <w:sz w:val="24"/>
          <w:szCs w:val="24"/>
        </w:rPr>
        <w:t>дминистрацией Октябрьского района активно осуществлялось сотрудничество с инвесторами</w:t>
      </w:r>
      <w:r w:rsidR="001176DD" w:rsidRPr="00B52676">
        <w:rPr>
          <w:rFonts w:ascii="Times New Roman" w:hAnsi="Times New Roman"/>
          <w:sz w:val="24"/>
          <w:szCs w:val="24"/>
        </w:rPr>
        <w:t>.</w:t>
      </w:r>
    </w:p>
    <w:p w:rsidR="00AC597B" w:rsidRPr="00B52676" w:rsidRDefault="00755B8E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Так были заключены соглашения на реализацию следующих инвестиционных проектов</w:t>
      </w:r>
      <w:r w:rsidR="00FE36A9" w:rsidRPr="00B52676">
        <w:rPr>
          <w:rFonts w:ascii="Times New Roman" w:hAnsi="Times New Roman"/>
          <w:sz w:val="24"/>
          <w:szCs w:val="24"/>
        </w:rPr>
        <w:t>:</w:t>
      </w:r>
    </w:p>
    <w:p w:rsidR="00335547" w:rsidRPr="00B52676" w:rsidRDefault="00FE36A9" w:rsidP="00B52676">
      <w:pPr>
        <w:pStyle w:val="a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B52676">
        <w:rPr>
          <w:rFonts w:ascii="Times New Roman" w:hAnsi="Times New Roman"/>
          <w:i/>
          <w:sz w:val="24"/>
          <w:szCs w:val="24"/>
        </w:rPr>
        <w:t>-</w:t>
      </w:r>
      <w:r w:rsidRPr="00B52676">
        <w:rPr>
          <w:rFonts w:ascii="Times New Roman" w:hAnsi="Times New Roman"/>
          <w:i/>
          <w:sz w:val="24"/>
          <w:szCs w:val="24"/>
        </w:rPr>
        <w:tab/>
        <w:t>Реконструкция и строительство сетей электроснабжения в Октябрьском районе.</w:t>
      </w:r>
      <w:r w:rsidR="00335547" w:rsidRPr="00B52676">
        <w:rPr>
          <w:rFonts w:ascii="Times New Roman" w:hAnsi="Times New Roman"/>
          <w:i/>
          <w:sz w:val="24"/>
          <w:szCs w:val="24"/>
        </w:rPr>
        <w:t xml:space="preserve"> </w:t>
      </w:r>
      <w:r w:rsidR="00335547" w:rsidRPr="00B52676">
        <w:rPr>
          <w:rFonts w:ascii="Times New Roman" w:hAnsi="Times New Roman"/>
          <w:sz w:val="24"/>
          <w:szCs w:val="24"/>
        </w:rPr>
        <w:t xml:space="preserve">Планируемый объем инвестиций на реализацию проекта на 2023 год составил 368,0 млн. рублей. Инвестором по реализации инвестиционной программы является </w:t>
      </w:r>
      <w:r w:rsidR="00F80169">
        <w:rPr>
          <w:rFonts w:ascii="Times New Roman" w:hAnsi="Times New Roman"/>
          <w:sz w:val="24"/>
          <w:szCs w:val="24"/>
        </w:rPr>
        <w:t xml:space="preserve">                </w:t>
      </w:r>
      <w:r w:rsidR="00335547" w:rsidRPr="00B52676">
        <w:rPr>
          <w:rFonts w:ascii="Times New Roman" w:hAnsi="Times New Roman"/>
          <w:sz w:val="24"/>
          <w:szCs w:val="24"/>
        </w:rPr>
        <w:t xml:space="preserve">АО «ЮТЭК-РС». </w:t>
      </w:r>
      <w:r w:rsidR="0072006A" w:rsidRPr="00B52676">
        <w:rPr>
          <w:rFonts w:ascii="Times New Roman" w:hAnsi="Times New Roman"/>
          <w:sz w:val="24"/>
          <w:szCs w:val="24"/>
        </w:rPr>
        <w:t>На сегодняшний день исполнение составляет</w:t>
      </w:r>
      <w:r w:rsidR="00335547" w:rsidRPr="00B52676">
        <w:rPr>
          <w:rFonts w:ascii="Times New Roman" w:hAnsi="Times New Roman"/>
          <w:sz w:val="24"/>
          <w:szCs w:val="24"/>
        </w:rPr>
        <w:t xml:space="preserve"> 195</w:t>
      </w:r>
      <w:r w:rsidR="0072006A" w:rsidRPr="00B52676">
        <w:rPr>
          <w:rFonts w:ascii="Times New Roman" w:hAnsi="Times New Roman"/>
          <w:sz w:val="24"/>
          <w:szCs w:val="24"/>
        </w:rPr>
        <w:t>,0</w:t>
      </w:r>
      <w:r w:rsidR="00335547" w:rsidRPr="00B52676">
        <w:rPr>
          <w:rFonts w:ascii="Times New Roman" w:hAnsi="Times New Roman"/>
          <w:sz w:val="24"/>
          <w:szCs w:val="24"/>
        </w:rPr>
        <w:t xml:space="preserve"> млн. руб.</w:t>
      </w:r>
    </w:p>
    <w:p w:rsidR="00335547" w:rsidRPr="00B52676" w:rsidRDefault="00335547" w:rsidP="00B52676">
      <w:pPr>
        <w:pStyle w:val="a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Основной объем инвестиций направлен на реконструкцию сетей в пгт. Приобье, пгт. Талинка.</w:t>
      </w:r>
    </w:p>
    <w:p w:rsidR="00B34A27" w:rsidRPr="00C15C9E" w:rsidRDefault="00B34A27" w:rsidP="00B34A27">
      <w:pPr>
        <w:pStyle w:val="ab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5C9E">
        <w:rPr>
          <w:rFonts w:ascii="Times New Roman" w:hAnsi="Times New Roman"/>
          <w:sz w:val="24"/>
          <w:szCs w:val="24"/>
        </w:rPr>
        <w:t xml:space="preserve">Согласно инвестиционным договорам приобретены и реконструированы сети электроснабжения в пгт. Приобье Октябрьского района, реконструированы электросети для водозаборных, водоочистных сооружений и </w:t>
      </w:r>
      <w:proofErr w:type="spellStart"/>
      <w:r w:rsidRPr="00C15C9E">
        <w:rPr>
          <w:rFonts w:ascii="Times New Roman" w:hAnsi="Times New Roman"/>
          <w:sz w:val="24"/>
          <w:szCs w:val="24"/>
        </w:rPr>
        <w:t>канализационно</w:t>
      </w:r>
      <w:proofErr w:type="spellEnd"/>
      <w:r w:rsidRPr="00C15C9E">
        <w:rPr>
          <w:rFonts w:ascii="Times New Roman" w:hAnsi="Times New Roman"/>
          <w:sz w:val="24"/>
          <w:szCs w:val="24"/>
        </w:rPr>
        <w:t xml:space="preserve"> - очистных сооружений в                         пгт. Приобье, построены сети электроснабжения для объекта «Средняя школа».</w:t>
      </w:r>
    </w:p>
    <w:p w:rsidR="00B34A27" w:rsidRPr="00B34A27" w:rsidRDefault="00B34A27" w:rsidP="00B34A27">
      <w:pPr>
        <w:pStyle w:val="ab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5C9E">
        <w:rPr>
          <w:rFonts w:ascii="Times New Roman" w:hAnsi="Times New Roman"/>
          <w:sz w:val="24"/>
          <w:szCs w:val="24"/>
        </w:rPr>
        <w:t xml:space="preserve">В пгт. Талинка проведена реконструкция электрических сетей с подстанцией 35/6 </w:t>
      </w:r>
      <w:proofErr w:type="spellStart"/>
      <w:r w:rsidRPr="00C15C9E">
        <w:rPr>
          <w:rFonts w:ascii="Times New Roman" w:hAnsi="Times New Roman"/>
          <w:sz w:val="24"/>
          <w:szCs w:val="24"/>
        </w:rPr>
        <w:t>кВ</w:t>
      </w:r>
      <w:proofErr w:type="spellEnd"/>
      <w:r w:rsidRPr="00C15C9E">
        <w:rPr>
          <w:rFonts w:ascii="Times New Roman" w:hAnsi="Times New Roman"/>
          <w:sz w:val="24"/>
          <w:szCs w:val="24"/>
        </w:rPr>
        <w:t xml:space="preserve"> «Талинка», осуществлено строительство сетей электроснабжения микрорайона индивидуальной застройки № 5.</w:t>
      </w:r>
      <w:r w:rsidRPr="00B34A27">
        <w:rPr>
          <w:rFonts w:ascii="Times New Roman" w:hAnsi="Times New Roman"/>
          <w:sz w:val="24"/>
          <w:szCs w:val="24"/>
        </w:rPr>
        <w:t xml:space="preserve"> </w:t>
      </w:r>
    </w:p>
    <w:p w:rsidR="00335547" w:rsidRPr="00B52676" w:rsidRDefault="00335547" w:rsidP="00B52676">
      <w:pPr>
        <w:pStyle w:val="a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AC597B" w:rsidRPr="00B52676" w:rsidRDefault="0072006A" w:rsidP="00B52676">
      <w:pPr>
        <w:pStyle w:val="a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538">
        <w:rPr>
          <w:rFonts w:ascii="Times New Roman" w:hAnsi="Times New Roman"/>
          <w:sz w:val="24"/>
          <w:szCs w:val="24"/>
        </w:rPr>
        <w:t>В</w:t>
      </w:r>
      <w:r w:rsidR="00F16A7A" w:rsidRPr="005F1538">
        <w:rPr>
          <w:rFonts w:ascii="Times New Roman" w:hAnsi="Times New Roman"/>
          <w:sz w:val="24"/>
          <w:szCs w:val="24"/>
        </w:rPr>
        <w:t xml:space="preserve"> мае 2023 года </w:t>
      </w:r>
      <w:r w:rsidRPr="005F1538">
        <w:rPr>
          <w:rFonts w:ascii="Times New Roman" w:hAnsi="Times New Roman"/>
          <w:sz w:val="24"/>
          <w:szCs w:val="24"/>
        </w:rPr>
        <w:t xml:space="preserve">завершено </w:t>
      </w:r>
      <w:r w:rsidR="00F16A7A" w:rsidRPr="005F1538">
        <w:rPr>
          <w:rFonts w:ascii="Times New Roman" w:hAnsi="Times New Roman"/>
          <w:sz w:val="24"/>
          <w:szCs w:val="24"/>
        </w:rPr>
        <w:t>с</w:t>
      </w:r>
      <w:r w:rsidR="00FE36A9" w:rsidRPr="005F1538">
        <w:rPr>
          <w:rFonts w:ascii="Times New Roman" w:hAnsi="Times New Roman"/>
          <w:sz w:val="24"/>
          <w:szCs w:val="24"/>
        </w:rPr>
        <w:t>троительство сетей водоснабжения в пгт. Приобье</w:t>
      </w:r>
      <w:r w:rsidR="00F16A7A" w:rsidRPr="005F1538">
        <w:rPr>
          <w:rFonts w:ascii="Times New Roman" w:hAnsi="Times New Roman"/>
          <w:sz w:val="24"/>
          <w:szCs w:val="24"/>
        </w:rPr>
        <w:t xml:space="preserve"> </w:t>
      </w:r>
      <w:r w:rsidR="00313DAB" w:rsidRPr="005F1538">
        <w:rPr>
          <w:rFonts w:ascii="Times New Roman" w:hAnsi="Times New Roman"/>
          <w:sz w:val="24"/>
          <w:szCs w:val="24"/>
        </w:rPr>
        <w:t xml:space="preserve">по </w:t>
      </w:r>
      <w:r w:rsidR="00F16A7A" w:rsidRPr="005F1538">
        <w:rPr>
          <w:rFonts w:ascii="Times New Roman" w:hAnsi="Times New Roman"/>
          <w:sz w:val="24"/>
          <w:szCs w:val="24"/>
        </w:rPr>
        <w:t>ул. Севастопольская, ул. Набережная, ул. Молодежная</w:t>
      </w:r>
      <w:r w:rsidR="00503776" w:rsidRPr="005F1538">
        <w:rPr>
          <w:rFonts w:ascii="Times New Roman" w:hAnsi="Times New Roman"/>
          <w:sz w:val="24"/>
          <w:szCs w:val="24"/>
        </w:rPr>
        <w:t xml:space="preserve">. Объем частных инвестиций составил 82,1 </w:t>
      </w:r>
      <w:proofErr w:type="spellStart"/>
      <w:r w:rsidR="00503776" w:rsidRPr="005F1538">
        <w:rPr>
          <w:rFonts w:ascii="Times New Roman" w:hAnsi="Times New Roman"/>
          <w:sz w:val="24"/>
          <w:szCs w:val="24"/>
        </w:rPr>
        <w:t>млн.рублей</w:t>
      </w:r>
      <w:proofErr w:type="spellEnd"/>
      <w:r w:rsidR="00503776" w:rsidRPr="005F1538">
        <w:rPr>
          <w:rFonts w:ascii="Times New Roman" w:hAnsi="Times New Roman"/>
          <w:sz w:val="24"/>
          <w:szCs w:val="24"/>
        </w:rPr>
        <w:t>.</w:t>
      </w:r>
      <w:r w:rsidR="009D4CF4" w:rsidRPr="009D4CF4">
        <w:rPr>
          <w:rFonts w:ascii="Times New Roman" w:hAnsi="Times New Roman"/>
          <w:sz w:val="24"/>
          <w:szCs w:val="24"/>
        </w:rPr>
        <w:t xml:space="preserve"> </w:t>
      </w:r>
      <w:r w:rsidR="009D4CF4" w:rsidRPr="00B52676">
        <w:rPr>
          <w:rFonts w:ascii="Times New Roman" w:hAnsi="Times New Roman"/>
          <w:sz w:val="24"/>
          <w:szCs w:val="24"/>
        </w:rPr>
        <w:t xml:space="preserve">Общая протяженность составляет </w:t>
      </w:r>
      <w:r w:rsidR="009D4CF4">
        <w:rPr>
          <w:rFonts w:ascii="Times New Roman" w:hAnsi="Times New Roman"/>
          <w:sz w:val="24"/>
          <w:szCs w:val="24"/>
        </w:rPr>
        <w:t>5267</w:t>
      </w:r>
      <w:r w:rsidR="009D4CF4" w:rsidRPr="00B52676">
        <w:rPr>
          <w:rFonts w:ascii="Times New Roman" w:hAnsi="Times New Roman"/>
          <w:sz w:val="24"/>
          <w:szCs w:val="24"/>
        </w:rPr>
        <w:t xml:space="preserve"> метров</w:t>
      </w:r>
    </w:p>
    <w:p w:rsidR="00CE0BA0" w:rsidRPr="00B52676" w:rsidRDefault="00313DAB" w:rsidP="00B5267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15C9E">
        <w:rPr>
          <w:rFonts w:ascii="Times New Roman" w:hAnsi="Times New Roman"/>
          <w:sz w:val="24"/>
          <w:szCs w:val="24"/>
        </w:rPr>
        <w:t>В</w:t>
      </w:r>
      <w:r w:rsidR="00F16A7A" w:rsidRPr="00C15C9E">
        <w:rPr>
          <w:rFonts w:ascii="Times New Roman" w:hAnsi="Times New Roman"/>
          <w:sz w:val="24"/>
          <w:szCs w:val="24"/>
        </w:rPr>
        <w:t>ведены в э</w:t>
      </w:r>
      <w:r w:rsidRPr="00C15C9E">
        <w:rPr>
          <w:rFonts w:ascii="Times New Roman" w:hAnsi="Times New Roman"/>
          <w:sz w:val="24"/>
          <w:szCs w:val="24"/>
        </w:rPr>
        <w:t>ксплуатацию водопроводные сети в пгт. Октябрьское по улицам</w:t>
      </w:r>
      <w:r w:rsidR="00CE0BA0" w:rsidRPr="00B52676">
        <w:rPr>
          <w:rFonts w:ascii="Times New Roman" w:hAnsi="Times New Roman"/>
          <w:sz w:val="24"/>
          <w:szCs w:val="24"/>
        </w:rPr>
        <w:t xml:space="preserve"> Чапаева, </w:t>
      </w:r>
      <w:proofErr w:type="spellStart"/>
      <w:r w:rsidR="00CE0BA0" w:rsidRPr="00B52676">
        <w:rPr>
          <w:rFonts w:ascii="Times New Roman" w:hAnsi="Times New Roman"/>
          <w:sz w:val="24"/>
          <w:szCs w:val="24"/>
        </w:rPr>
        <w:t>Урманная</w:t>
      </w:r>
      <w:proofErr w:type="spellEnd"/>
      <w:r w:rsidR="00CE0BA0" w:rsidRPr="00B52676">
        <w:rPr>
          <w:rFonts w:ascii="Times New Roman" w:hAnsi="Times New Roman"/>
          <w:sz w:val="24"/>
          <w:szCs w:val="24"/>
        </w:rPr>
        <w:t>, Свободы, Титова, Сенькина, Нагорная (2 этап).</w:t>
      </w:r>
      <w:r w:rsidR="00F16A7A" w:rsidRPr="00B52676">
        <w:rPr>
          <w:rFonts w:ascii="Times New Roman" w:hAnsi="Times New Roman"/>
          <w:sz w:val="24"/>
          <w:szCs w:val="24"/>
        </w:rPr>
        <w:t xml:space="preserve"> </w:t>
      </w:r>
      <w:r w:rsidR="00B25DC1" w:rsidRPr="00B52676">
        <w:rPr>
          <w:rFonts w:ascii="Times New Roman" w:hAnsi="Times New Roman"/>
          <w:sz w:val="24"/>
          <w:szCs w:val="24"/>
        </w:rPr>
        <w:t>Объем частных инвестиций - 47,6 млн.р</w:t>
      </w:r>
      <w:r w:rsidR="00F16A7A" w:rsidRPr="00B52676">
        <w:rPr>
          <w:rFonts w:ascii="Times New Roman" w:hAnsi="Times New Roman"/>
          <w:sz w:val="24"/>
          <w:szCs w:val="24"/>
        </w:rPr>
        <w:t xml:space="preserve">ублей. </w:t>
      </w:r>
      <w:r w:rsidR="00CE0BA0" w:rsidRPr="00B52676">
        <w:rPr>
          <w:rFonts w:ascii="Times New Roman" w:hAnsi="Times New Roman"/>
          <w:sz w:val="24"/>
          <w:szCs w:val="24"/>
        </w:rPr>
        <w:t>Общая протяженность составляет 3580 метров, с установкой 5 пожарных гидрантов и 39 смотровых железобет</w:t>
      </w:r>
      <w:r w:rsidR="0083062C" w:rsidRPr="00B52676">
        <w:rPr>
          <w:rFonts w:ascii="Times New Roman" w:hAnsi="Times New Roman"/>
          <w:sz w:val="24"/>
          <w:szCs w:val="24"/>
        </w:rPr>
        <w:t>онных колодцев.</w:t>
      </w:r>
    </w:p>
    <w:p w:rsidR="00CE0BA0" w:rsidRPr="00B52676" w:rsidRDefault="00F16A7A" w:rsidP="00B5267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Еще один населенный пункт Октябрьского района будет полностью обеспечен централизованным водоснабжением. </w:t>
      </w:r>
      <w:r w:rsidR="00C15C9E">
        <w:rPr>
          <w:rFonts w:ascii="Times New Roman" w:hAnsi="Times New Roman"/>
          <w:sz w:val="24"/>
          <w:szCs w:val="24"/>
        </w:rPr>
        <w:t>Завершилось</w:t>
      </w:r>
      <w:r w:rsidRPr="00B52676">
        <w:rPr>
          <w:rFonts w:ascii="Times New Roman" w:hAnsi="Times New Roman"/>
          <w:sz w:val="24"/>
          <w:szCs w:val="24"/>
        </w:rPr>
        <w:t xml:space="preserve"> строительство </w:t>
      </w:r>
      <w:r w:rsidR="00B25DC1" w:rsidRPr="00B52676">
        <w:rPr>
          <w:rFonts w:ascii="Times New Roman" w:hAnsi="Times New Roman"/>
          <w:sz w:val="24"/>
          <w:szCs w:val="24"/>
        </w:rPr>
        <w:t>водопроводных сетей в п. Сергино</w:t>
      </w:r>
      <w:r w:rsidRPr="00B52676">
        <w:rPr>
          <w:rFonts w:ascii="Times New Roman" w:hAnsi="Times New Roman"/>
          <w:sz w:val="24"/>
          <w:szCs w:val="24"/>
        </w:rPr>
        <w:t xml:space="preserve"> по улицам Южная, Мира, Сенькина, Молодежная, Космонавтов, Железнодорожная</w:t>
      </w:r>
      <w:r w:rsidR="00B25DC1" w:rsidRPr="00B52676">
        <w:rPr>
          <w:rFonts w:ascii="Times New Roman" w:hAnsi="Times New Roman"/>
          <w:sz w:val="24"/>
          <w:szCs w:val="24"/>
        </w:rPr>
        <w:t>.</w:t>
      </w:r>
      <w:r w:rsidR="0072006A" w:rsidRPr="00B52676">
        <w:rPr>
          <w:rFonts w:ascii="Times New Roman" w:hAnsi="Times New Roman"/>
          <w:sz w:val="24"/>
          <w:szCs w:val="24"/>
        </w:rPr>
        <w:t xml:space="preserve"> </w:t>
      </w:r>
      <w:r w:rsidR="00B25DC1" w:rsidRPr="00B52676">
        <w:rPr>
          <w:rFonts w:ascii="Times New Roman" w:hAnsi="Times New Roman"/>
          <w:sz w:val="24"/>
          <w:szCs w:val="24"/>
        </w:rPr>
        <w:t>О</w:t>
      </w:r>
      <w:r w:rsidR="00CE0BA0" w:rsidRPr="00B52676">
        <w:rPr>
          <w:rFonts w:ascii="Times New Roman" w:hAnsi="Times New Roman"/>
          <w:sz w:val="24"/>
          <w:szCs w:val="24"/>
        </w:rPr>
        <w:t>бщ</w:t>
      </w:r>
      <w:r w:rsidR="00B25DC1" w:rsidRPr="00B52676">
        <w:rPr>
          <w:rFonts w:ascii="Times New Roman" w:hAnsi="Times New Roman"/>
          <w:sz w:val="24"/>
          <w:szCs w:val="24"/>
        </w:rPr>
        <w:t>ая</w:t>
      </w:r>
      <w:r w:rsidR="00CE0BA0" w:rsidRPr="00B52676">
        <w:rPr>
          <w:rFonts w:ascii="Times New Roman" w:hAnsi="Times New Roman"/>
          <w:sz w:val="24"/>
          <w:szCs w:val="24"/>
        </w:rPr>
        <w:t xml:space="preserve"> протяженность </w:t>
      </w:r>
      <w:r w:rsidRPr="00B52676">
        <w:rPr>
          <w:rFonts w:ascii="Times New Roman" w:hAnsi="Times New Roman"/>
          <w:sz w:val="24"/>
          <w:szCs w:val="24"/>
        </w:rPr>
        <w:t xml:space="preserve">сетей водоснабжения с установкой пожарных гидрантов составляет </w:t>
      </w:r>
      <w:r w:rsidR="00CE0BA0" w:rsidRPr="00B52676">
        <w:rPr>
          <w:rFonts w:ascii="Times New Roman" w:hAnsi="Times New Roman"/>
          <w:sz w:val="24"/>
          <w:szCs w:val="24"/>
        </w:rPr>
        <w:t>5</w:t>
      </w:r>
      <w:r w:rsidR="00B25DC1" w:rsidRPr="00B52676">
        <w:rPr>
          <w:rFonts w:ascii="Times New Roman" w:hAnsi="Times New Roman"/>
          <w:sz w:val="24"/>
          <w:szCs w:val="24"/>
        </w:rPr>
        <w:t xml:space="preserve"> </w:t>
      </w:r>
      <w:r w:rsidR="00CE0BA0" w:rsidRPr="00B52676">
        <w:rPr>
          <w:rFonts w:ascii="Times New Roman" w:hAnsi="Times New Roman"/>
          <w:sz w:val="24"/>
          <w:szCs w:val="24"/>
        </w:rPr>
        <w:t>300</w:t>
      </w:r>
      <w:r w:rsidR="00B25DC1" w:rsidRPr="00B52676">
        <w:rPr>
          <w:rFonts w:ascii="Times New Roman" w:hAnsi="Times New Roman"/>
          <w:sz w:val="24"/>
          <w:szCs w:val="24"/>
        </w:rPr>
        <w:t xml:space="preserve"> метров.</w:t>
      </w:r>
      <w:r w:rsidR="00CE0BA0" w:rsidRPr="00B52676">
        <w:rPr>
          <w:rFonts w:ascii="Times New Roman" w:hAnsi="Times New Roman"/>
          <w:sz w:val="24"/>
          <w:szCs w:val="24"/>
        </w:rPr>
        <w:t xml:space="preserve"> </w:t>
      </w:r>
      <w:r w:rsidR="00B25DC1" w:rsidRPr="00B52676">
        <w:rPr>
          <w:rFonts w:ascii="Times New Roman" w:hAnsi="Times New Roman"/>
          <w:sz w:val="24"/>
          <w:szCs w:val="24"/>
        </w:rPr>
        <w:t>О</w:t>
      </w:r>
      <w:r w:rsidR="00CE0BA0" w:rsidRPr="00B52676">
        <w:rPr>
          <w:rFonts w:ascii="Times New Roman" w:hAnsi="Times New Roman"/>
          <w:sz w:val="24"/>
          <w:szCs w:val="24"/>
        </w:rPr>
        <w:t xml:space="preserve">бъем частных инвестиций составит более </w:t>
      </w:r>
      <w:r w:rsidR="00A70C6D">
        <w:rPr>
          <w:rFonts w:ascii="Times New Roman" w:hAnsi="Times New Roman"/>
          <w:sz w:val="24"/>
          <w:szCs w:val="24"/>
        </w:rPr>
        <w:t xml:space="preserve">                       </w:t>
      </w:r>
      <w:r w:rsidR="00CE0BA0" w:rsidRPr="00B52676">
        <w:rPr>
          <w:rFonts w:ascii="Times New Roman" w:hAnsi="Times New Roman"/>
          <w:sz w:val="24"/>
          <w:szCs w:val="24"/>
        </w:rPr>
        <w:t>65</w:t>
      </w:r>
      <w:r w:rsidRPr="00B52676">
        <w:rPr>
          <w:rFonts w:ascii="Times New Roman" w:hAnsi="Times New Roman"/>
          <w:sz w:val="24"/>
          <w:szCs w:val="24"/>
        </w:rPr>
        <w:t xml:space="preserve"> млн.</w:t>
      </w:r>
      <w:r w:rsidR="007F2AC5">
        <w:rPr>
          <w:rFonts w:ascii="Times New Roman" w:hAnsi="Times New Roman"/>
          <w:sz w:val="24"/>
          <w:szCs w:val="24"/>
        </w:rPr>
        <w:t xml:space="preserve"> </w:t>
      </w:r>
      <w:r w:rsidRPr="00B52676">
        <w:rPr>
          <w:rFonts w:ascii="Times New Roman" w:hAnsi="Times New Roman"/>
          <w:sz w:val="24"/>
          <w:szCs w:val="24"/>
        </w:rPr>
        <w:t>рублей.</w:t>
      </w:r>
    </w:p>
    <w:p w:rsidR="00464110" w:rsidRPr="00B52676" w:rsidRDefault="00F16A7A" w:rsidP="00B5267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В целях обеспечения надежности </w:t>
      </w:r>
      <w:r w:rsidR="00C07B6D">
        <w:rPr>
          <w:rFonts w:ascii="Times New Roman" w:hAnsi="Times New Roman"/>
          <w:sz w:val="24"/>
          <w:szCs w:val="24"/>
        </w:rPr>
        <w:t>работы</w:t>
      </w:r>
      <w:r w:rsidRPr="00B52676">
        <w:rPr>
          <w:rFonts w:ascii="Times New Roman" w:hAnsi="Times New Roman"/>
          <w:sz w:val="24"/>
          <w:szCs w:val="24"/>
        </w:rPr>
        <w:t xml:space="preserve"> систем</w:t>
      </w:r>
      <w:r w:rsidR="00C07B6D">
        <w:rPr>
          <w:rFonts w:ascii="Times New Roman" w:hAnsi="Times New Roman"/>
          <w:sz w:val="24"/>
          <w:szCs w:val="24"/>
        </w:rPr>
        <w:t>ы</w:t>
      </w:r>
      <w:r w:rsidRPr="00B52676">
        <w:rPr>
          <w:rFonts w:ascii="Times New Roman" w:hAnsi="Times New Roman"/>
          <w:sz w:val="24"/>
          <w:szCs w:val="24"/>
        </w:rPr>
        <w:t xml:space="preserve"> </w:t>
      </w:r>
      <w:r w:rsidR="00464110" w:rsidRPr="00B52676">
        <w:rPr>
          <w:rFonts w:ascii="Times New Roman" w:hAnsi="Times New Roman"/>
          <w:sz w:val="24"/>
          <w:szCs w:val="24"/>
        </w:rPr>
        <w:t>коммунальной инфраструктуры</w:t>
      </w:r>
      <w:r w:rsidRPr="00B52676">
        <w:rPr>
          <w:rFonts w:ascii="Times New Roman" w:hAnsi="Times New Roman"/>
          <w:sz w:val="24"/>
          <w:szCs w:val="24"/>
        </w:rPr>
        <w:t xml:space="preserve"> и сокра</w:t>
      </w:r>
      <w:r w:rsidR="00464110" w:rsidRPr="00B52676">
        <w:rPr>
          <w:rFonts w:ascii="Times New Roman" w:hAnsi="Times New Roman"/>
          <w:sz w:val="24"/>
          <w:szCs w:val="24"/>
        </w:rPr>
        <w:t>щени</w:t>
      </w:r>
      <w:r w:rsidR="00C07B6D">
        <w:rPr>
          <w:rFonts w:ascii="Times New Roman" w:hAnsi="Times New Roman"/>
          <w:sz w:val="24"/>
          <w:szCs w:val="24"/>
        </w:rPr>
        <w:t>я</w:t>
      </w:r>
      <w:r w:rsidRPr="00B52676">
        <w:rPr>
          <w:rFonts w:ascii="Times New Roman" w:hAnsi="Times New Roman"/>
          <w:sz w:val="24"/>
          <w:szCs w:val="24"/>
        </w:rPr>
        <w:t xml:space="preserve"> расход</w:t>
      </w:r>
      <w:r w:rsidR="00464110" w:rsidRPr="00B52676">
        <w:rPr>
          <w:rFonts w:ascii="Times New Roman" w:hAnsi="Times New Roman"/>
          <w:sz w:val="24"/>
          <w:szCs w:val="24"/>
        </w:rPr>
        <w:t>ов</w:t>
      </w:r>
      <w:r w:rsidRPr="00B52676">
        <w:rPr>
          <w:rFonts w:ascii="Times New Roman" w:hAnsi="Times New Roman"/>
          <w:sz w:val="24"/>
          <w:szCs w:val="24"/>
        </w:rPr>
        <w:t xml:space="preserve"> на энергоресурсы предприятий коммунального хозяйства, предоставл</w:t>
      </w:r>
      <w:r w:rsidR="00464110" w:rsidRPr="00B52676">
        <w:rPr>
          <w:rFonts w:ascii="Times New Roman" w:hAnsi="Times New Roman"/>
          <w:sz w:val="24"/>
          <w:szCs w:val="24"/>
        </w:rPr>
        <w:t>ени</w:t>
      </w:r>
      <w:r w:rsidR="00C07B6D">
        <w:rPr>
          <w:rFonts w:ascii="Times New Roman" w:hAnsi="Times New Roman"/>
          <w:sz w:val="24"/>
          <w:szCs w:val="24"/>
        </w:rPr>
        <w:t>я</w:t>
      </w:r>
      <w:r w:rsidRPr="00B52676">
        <w:rPr>
          <w:rFonts w:ascii="Times New Roman" w:hAnsi="Times New Roman"/>
          <w:sz w:val="24"/>
          <w:szCs w:val="24"/>
        </w:rPr>
        <w:t xml:space="preserve"> населению качественны</w:t>
      </w:r>
      <w:r w:rsidR="00464110" w:rsidRPr="00B52676">
        <w:rPr>
          <w:rFonts w:ascii="Times New Roman" w:hAnsi="Times New Roman"/>
          <w:sz w:val="24"/>
          <w:szCs w:val="24"/>
        </w:rPr>
        <w:t>х коммунальных</w:t>
      </w:r>
      <w:r w:rsidRPr="00B52676">
        <w:rPr>
          <w:rFonts w:ascii="Times New Roman" w:hAnsi="Times New Roman"/>
          <w:sz w:val="24"/>
          <w:szCs w:val="24"/>
        </w:rPr>
        <w:t xml:space="preserve"> услуг по теплоснабжению</w:t>
      </w:r>
      <w:r w:rsidR="00464110" w:rsidRPr="00B52676">
        <w:rPr>
          <w:rFonts w:ascii="Times New Roman" w:hAnsi="Times New Roman"/>
          <w:sz w:val="24"/>
          <w:szCs w:val="24"/>
        </w:rPr>
        <w:t xml:space="preserve"> было принято решение о модернизаци</w:t>
      </w:r>
      <w:r w:rsidR="0072006A" w:rsidRPr="00B52676">
        <w:rPr>
          <w:rFonts w:ascii="Times New Roman" w:hAnsi="Times New Roman"/>
          <w:sz w:val="24"/>
          <w:szCs w:val="24"/>
        </w:rPr>
        <w:t>и</w:t>
      </w:r>
      <w:r w:rsidR="00464110" w:rsidRPr="00B52676">
        <w:rPr>
          <w:rFonts w:ascii="Times New Roman" w:hAnsi="Times New Roman"/>
          <w:sz w:val="24"/>
          <w:szCs w:val="24"/>
        </w:rPr>
        <w:t xml:space="preserve"> (техническом перевооруже</w:t>
      </w:r>
      <w:r w:rsidR="00C07B6D">
        <w:rPr>
          <w:rFonts w:ascii="Times New Roman" w:hAnsi="Times New Roman"/>
          <w:sz w:val="24"/>
          <w:szCs w:val="24"/>
        </w:rPr>
        <w:t>нии) 2 котельных в пгт. Приобье по</w:t>
      </w:r>
      <w:r w:rsidR="00464110" w:rsidRPr="00B52676">
        <w:rPr>
          <w:rFonts w:ascii="Times New Roman" w:hAnsi="Times New Roman"/>
          <w:sz w:val="24"/>
          <w:szCs w:val="24"/>
        </w:rPr>
        <w:t xml:space="preserve"> ул. Югорская, 7 а, ул. Центральная, 15/б. </w:t>
      </w:r>
    </w:p>
    <w:p w:rsidR="00F16A7A" w:rsidRPr="00B52676" w:rsidRDefault="00464110" w:rsidP="00B52676">
      <w:pPr>
        <w:pStyle w:val="a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В целях оптимизации расходов на содержание в дальнейшем строящееся здани</w:t>
      </w:r>
      <w:r w:rsidR="0072006A" w:rsidRPr="00B52676">
        <w:rPr>
          <w:rFonts w:ascii="Times New Roman" w:hAnsi="Times New Roman"/>
          <w:sz w:val="24"/>
          <w:szCs w:val="24"/>
        </w:rPr>
        <w:t>я</w:t>
      </w:r>
      <w:r w:rsidRPr="00B52676">
        <w:rPr>
          <w:rFonts w:ascii="Times New Roman" w:hAnsi="Times New Roman"/>
          <w:sz w:val="24"/>
          <w:szCs w:val="24"/>
        </w:rPr>
        <w:t xml:space="preserve"> школы в пгт. Приобье будет установлено автономное отопление</w:t>
      </w:r>
      <w:r w:rsidRPr="00B52676">
        <w:rPr>
          <w:rFonts w:ascii="Times New Roman" w:hAnsi="Times New Roman"/>
          <w:i/>
          <w:sz w:val="24"/>
          <w:szCs w:val="24"/>
        </w:rPr>
        <w:t xml:space="preserve"> (строительство водогрейной котельной в блочном исполнении с установленной мощностью 2,4 МВт)</w:t>
      </w:r>
      <w:r w:rsidRPr="00B52676">
        <w:rPr>
          <w:rFonts w:ascii="Times New Roman" w:hAnsi="Times New Roman"/>
          <w:sz w:val="24"/>
          <w:szCs w:val="24"/>
        </w:rPr>
        <w:t>, которое позволит исключить необходимость подключения к централизованной сети теплоснабжения.</w:t>
      </w:r>
    </w:p>
    <w:p w:rsidR="00AC597B" w:rsidRPr="00B52676" w:rsidRDefault="00FE36A9" w:rsidP="00B5267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lastRenderedPageBreak/>
        <w:t>В 202</w:t>
      </w:r>
      <w:r w:rsidR="0003558B" w:rsidRPr="00B52676">
        <w:rPr>
          <w:rFonts w:ascii="Times New Roman" w:hAnsi="Times New Roman"/>
          <w:sz w:val="24"/>
          <w:szCs w:val="24"/>
        </w:rPr>
        <w:t>3</w:t>
      </w:r>
      <w:r w:rsidRPr="00B52676">
        <w:rPr>
          <w:rFonts w:ascii="Times New Roman" w:hAnsi="Times New Roman"/>
          <w:sz w:val="24"/>
          <w:szCs w:val="24"/>
        </w:rPr>
        <w:t xml:space="preserve"> году субъектами предпринимательской деятельности реализовано нес</w:t>
      </w:r>
      <w:r w:rsidR="00F01D9B" w:rsidRPr="00B52676">
        <w:rPr>
          <w:rFonts w:ascii="Times New Roman" w:hAnsi="Times New Roman"/>
          <w:sz w:val="24"/>
          <w:szCs w:val="24"/>
        </w:rPr>
        <w:t>колько инвестиционных проектов</w:t>
      </w:r>
      <w:r w:rsidR="00C07B6D">
        <w:rPr>
          <w:rFonts w:ascii="Times New Roman" w:hAnsi="Times New Roman"/>
          <w:sz w:val="24"/>
          <w:szCs w:val="24"/>
        </w:rPr>
        <w:t>.</w:t>
      </w:r>
    </w:p>
    <w:p w:rsidR="0003558B" w:rsidRPr="00B52676" w:rsidRDefault="00FE36A9" w:rsidP="00B5267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Индивидуальным предпринимателем </w:t>
      </w:r>
      <w:proofErr w:type="spellStart"/>
      <w:r w:rsidR="0003558B" w:rsidRPr="00B52676">
        <w:rPr>
          <w:rFonts w:ascii="Times New Roman" w:hAnsi="Times New Roman"/>
          <w:sz w:val="24"/>
          <w:szCs w:val="24"/>
        </w:rPr>
        <w:t>Зенковым</w:t>
      </w:r>
      <w:proofErr w:type="spellEnd"/>
      <w:r w:rsidR="0003558B" w:rsidRPr="00B52676">
        <w:rPr>
          <w:rFonts w:ascii="Times New Roman" w:hAnsi="Times New Roman"/>
          <w:sz w:val="24"/>
          <w:szCs w:val="24"/>
        </w:rPr>
        <w:t xml:space="preserve"> А.Е.</w:t>
      </w:r>
      <w:r w:rsidRPr="00B52676">
        <w:rPr>
          <w:rFonts w:ascii="Times New Roman" w:hAnsi="Times New Roman"/>
          <w:sz w:val="24"/>
          <w:szCs w:val="24"/>
        </w:rPr>
        <w:t xml:space="preserve"> из п. </w:t>
      </w:r>
      <w:r w:rsidR="0003558B" w:rsidRPr="00B52676">
        <w:rPr>
          <w:rFonts w:ascii="Times New Roman" w:hAnsi="Times New Roman"/>
          <w:sz w:val="24"/>
          <w:szCs w:val="24"/>
        </w:rPr>
        <w:t>Андра</w:t>
      </w:r>
      <w:r w:rsidRPr="00B52676">
        <w:rPr>
          <w:rFonts w:ascii="Times New Roman" w:hAnsi="Times New Roman"/>
          <w:sz w:val="24"/>
          <w:szCs w:val="24"/>
        </w:rPr>
        <w:t xml:space="preserve"> </w:t>
      </w:r>
      <w:r w:rsidR="0003558B" w:rsidRPr="00B52676">
        <w:rPr>
          <w:rFonts w:ascii="Times New Roman" w:hAnsi="Times New Roman"/>
          <w:sz w:val="24"/>
          <w:szCs w:val="24"/>
        </w:rPr>
        <w:t>продолжено строительство станц</w:t>
      </w:r>
      <w:r w:rsidR="00C07B6D">
        <w:rPr>
          <w:rFonts w:ascii="Times New Roman" w:hAnsi="Times New Roman"/>
          <w:sz w:val="24"/>
          <w:szCs w:val="24"/>
        </w:rPr>
        <w:t>ии техобслуживания с автомойкой. О</w:t>
      </w:r>
      <w:r w:rsidR="0003558B" w:rsidRPr="00B52676">
        <w:rPr>
          <w:rFonts w:ascii="Times New Roman" w:hAnsi="Times New Roman"/>
          <w:sz w:val="24"/>
          <w:szCs w:val="24"/>
        </w:rPr>
        <w:t>бъем частных инвестиций составил более 6,0 млн. рублей.</w:t>
      </w:r>
    </w:p>
    <w:p w:rsidR="00AC597B" w:rsidRPr="00B52676" w:rsidRDefault="00FE36A9" w:rsidP="00B5267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Индивидуальным предпринимателем </w:t>
      </w:r>
      <w:proofErr w:type="spellStart"/>
      <w:r w:rsidR="0003558B" w:rsidRPr="00B52676">
        <w:rPr>
          <w:rFonts w:ascii="Times New Roman" w:hAnsi="Times New Roman"/>
          <w:sz w:val="24"/>
          <w:szCs w:val="24"/>
        </w:rPr>
        <w:t>Буториной</w:t>
      </w:r>
      <w:proofErr w:type="spellEnd"/>
      <w:r w:rsidR="0003558B" w:rsidRPr="00B52676">
        <w:rPr>
          <w:rFonts w:ascii="Times New Roman" w:hAnsi="Times New Roman"/>
          <w:sz w:val="24"/>
          <w:szCs w:val="24"/>
        </w:rPr>
        <w:t xml:space="preserve"> М.В. из</w:t>
      </w:r>
      <w:r w:rsidRPr="00B52676">
        <w:rPr>
          <w:rFonts w:ascii="Times New Roman" w:hAnsi="Times New Roman"/>
          <w:sz w:val="24"/>
          <w:szCs w:val="24"/>
        </w:rPr>
        <w:t xml:space="preserve"> </w:t>
      </w:r>
      <w:r w:rsidR="0003558B" w:rsidRPr="00B52676">
        <w:rPr>
          <w:rFonts w:ascii="Times New Roman" w:hAnsi="Times New Roman"/>
          <w:sz w:val="24"/>
          <w:szCs w:val="24"/>
        </w:rPr>
        <w:t>п</w:t>
      </w:r>
      <w:r w:rsidR="00A70C6D">
        <w:rPr>
          <w:rFonts w:ascii="Times New Roman" w:hAnsi="Times New Roman"/>
          <w:sz w:val="24"/>
          <w:szCs w:val="24"/>
        </w:rPr>
        <w:t>гт</w:t>
      </w:r>
      <w:r w:rsidR="0003558B" w:rsidRPr="00B52676">
        <w:rPr>
          <w:rFonts w:ascii="Times New Roman" w:hAnsi="Times New Roman"/>
          <w:sz w:val="24"/>
          <w:szCs w:val="24"/>
        </w:rPr>
        <w:t>.</w:t>
      </w:r>
      <w:r w:rsidR="00A70C6D">
        <w:rPr>
          <w:rFonts w:ascii="Times New Roman" w:hAnsi="Times New Roman"/>
          <w:sz w:val="24"/>
          <w:szCs w:val="24"/>
        </w:rPr>
        <w:t xml:space="preserve"> </w:t>
      </w:r>
      <w:r w:rsidR="0003558B" w:rsidRPr="00B52676">
        <w:rPr>
          <w:rFonts w:ascii="Times New Roman" w:hAnsi="Times New Roman"/>
          <w:sz w:val="24"/>
          <w:szCs w:val="24"/>
        </w:rPr>
        <w:t>Октябрьское</w:t>
      </w:r>
      <w:r w:rsidRPr="00B52676">
        <w:rPr>
          <w:rFonts w:ascii="Times New Roman" w:hAnsi="Times New Roman"/>
          <w:sz w:val="24"/>
          <w:szCs w:val="24"/>
        </w:rPr>
        <w:t xml:space="preserve"> </w:t>
      </w:r>
      <w:r w:rsidR="0003558B" w:rsidRPr="00B52676">
        <w:rPr>
          <w:rFonts w:ascii="Times New Roman" w:hAnsi="Times New Roman"/>
          <w:sz w:val="24"/>
          <w:szCs w:val="24"/>
        </w:rPr>
        <w:t>продолжается строительство цеха первичной переработки и хранения сельскохозяйственной продукции</w:t>
      </w:r>
      <w:r w:rsidR="00C07B6D">
        <w:rPr>
          <w:rFonts w:ascii="Times New Roman" w:hAnsi="Times New Roman"/>
          <w:sz w:val="24"/>
          <w:szCs w:val="24"/>
        </w:rPr>
        <w:t>. О</w:t>
      </w:r>
      <w:r w:rsidRPr="00B52676">
        <w:rPr>
          <w:rFonts w:ascii="Times New Roman" w:hAnsi="Times New Roman"/>
          <w:sz w:val="24"/>
          <w:szCs w:val="24"/>
        </w:rPr>
        <w:t xml:space="preserve">бъем частных инвестиций составил более </w:t>
      </w:r>
      <w:r w:rsidR="0003558B" w:rsidRPr="00B52676">
        <w:rPr>
          <w:rFonts w:ascii="Times New Roman" w:hAnsi="Times New Roman"/>
          <w:sz w:val="24"/>
          <w:szCs w:val="24"/>
        </w:rPr>
        <w:t>4</w:t>
      </w:r>
      <w:r w:rsidR="00C07B6D">
        <w:rPr>
          <w:rFonts w:ascii="Times New Roman" w:hAnsi="Times New Roman"/>
          <w:sz w:val="24"/>
          <w:szCs w:val="24"/>
        </w:rPr>
        <w:t>,0 млн. рублей.</w:t>
      </w:r>
    </w:p>
    <w:p w:rsidR="00AC597B" w:rsidRPr="00B52676" w:rsidRDefault="00F01D9B" w:rsidP="00B526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Более 1,5 млн. рублей собственных средств направлены на развитие материально-технической базы субъектов малого и среднего предпринимательства.</w:t>
      </w:r>
    </w:p>
    <w:p w:rsidR="00F01D9B" w:rsidRPr="00B52676" w:rsidRDefault="00F01D9B" w:rsidP="00B526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highlight w:val="lightGray"/>
        </w:rPr>
      </w:pPr>
    </w:p>
    <w:p w:rsidR="00AC597B" w:rsidRPr="00B52676" w:rsidRDefault="00FE36A9" w:rsidP="00B526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Уровень общественного благосостояния представляет собой степень обеспеченности людей материальными благами, услугами и соответствующими условиями жизни. Потребительский рынок на территории района является важнейшей сферой жизнеобеспечения населения. Он характеризуется высокой предпринимательской и инвестиционной активностью, целью которой является обеспечение населения качественными товарами широкого ассортимента и услугами по доступным ценам.</w:t>
      </w:r>
    </w:p>
    <w:p w:rsidR="00AC597B" w:rsidRPr="00B52676" w:rsidRDefault="00464110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Н</w:t>
      </w:r>
      <w:r w:rsidR="00FE36A9" w:rsidRPr="00B52676">
        <w:rPr>
          <w:rFonts w:ascii="Times New Roman" w:hAnsi="Times New Roman"/>
          <w:sz w:val="24"/>
          <w:szCs w:val="24"/>
        </w:rPr>
        <w:t>а территории района расположено 254 объект</w:t>
      </w:r>
      <w:r w:rsidR="00C07B6D">
        <w:rPr>
          <w:rFonts w:ascii="Times New Roman" w:hAnsi="Times New Roman"/>
          <w:sz w:val="24"/>
          <w:szCs w:val="24"/>
        </w:rPr>
        <w:t>а розничной торговли</w:t>
      </w:r>
      <w:r w:rsidR="00FE36A9" w:rsidRPr="00B52676">
        <w:rPr>
          <w:rFonts w:ascii="Times New Roman" w:hAnsi="Times New Roman"/>
          <w:sz w:val="24"/>
          <w:szCs w:val="24"/>
        </w:rPr>
        <w:t xml:space="preserve"> общей площадью 36,0 тыс. кв. м. Обеспеченность торговыми площадями составляет 850,0 кв. метров на 1000 жителей, что в 2 раза превышает уровень норматива минимальной обеспеченности населения, установленный Правительством Ханты-Мансийского автономного округа – Югры.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На территории Октябрьского района работают продовольственные </w:t>
      </w:r>
      <w:proofErr w:type="spellStart"/>
      <w:r w:rsidRPr="00B52676">
        <w:rPr>
          <w:rFonts w:ascii="Times New Roman" w:hAnsi="Times New Roman"/>
          <w:sz w:val="24"/>
          <w:szCs w:val="24"/>
        </w:rPr>
        <w:t>ритейлеры</w:t>
      </w:r>
      <w:proofErr w:type="spellEnd"/>
      <w:r w:rsidRPr="00B52676">
        <w:rPr>
          <w:rFonts w:ascii="Times New Roman" w:hAnsi="Times New Roman"/>
          <w:sz w:val="24"/>
          <w:szCs w:val="24"/>
        </w:rPr>
        <w:t xml:space="preserve"> федерального масштаба, магазины торговых сетей «Магнит у дома», «Магнит </w:t>
      </w:r>
      <w:proofErr w:type="spellStart"/>
      <w:r w:rsidRPr="00B52676">
        <w:rPr>
          <w:rFonts w:ascii="Times New Roman" w:hAnsi="Times New Roman"/>
          <w:sz w:val="24"/>
          <w:szCs w:val="24"/>
        </w:rPr>
        <w:t>Косметик</w:t>
      </w:r>
      <w:proofErr w:type="spellEnd"/>
      <w:r w:rsidRPr="00B52676">
        <w:rPr>
          <w:rFonts w:ascii="Times New Roman" w:hAnsi="Times New Roman"/>
          <w:sz w:val="24"/>
          <w:szCs w:val="24"/>
        </w:rPr>
        <w:t>», «Монетка», «Пятерочка», «</w:t>
      </w:r>
      <w:proofErr w:type="spellStart"/>
      <w:r w:rsidRPr="00B52676">
        <w:rPr>
          <w:rFonts w:ascii="Times New Roman" w:hAnsi="Times New Roman"/>
          <w:sz w:val="24"/>
          <w:szCs w:val="24"/>
        </w:rPr>
        <w:t>Красное&amp;Белое</w:t>
      </w:r>
      <w:proofErr w:type="spellEnd"/>
      <w:r w:rsidRPr="00B52676">
        <w:rPr>
          <w:rFonts w:ascii="Times New Roman" w:hAnsi="Times New Roman"/>
          <w:sz w:val="24"/>
          <w:szCs w:val="24"/>
        </w:rPr>
        <w:t>». Функционируют пункты выдачи интернет-магазинов «Сима-</w:t>
      </w:r>
      <w:proofErr w:type="spellStart"/>
      <w:r w:rsidRPr="00B52676">
        <w:rPr>
          <w:rFonts w:ascii="Times New Roman" w:hAnsi="Times New Roman"/>
          <w:sz w:val="24"/>
          <w:szCs w:val="24"/>
        </w:rPr>
        <w:t>Ленд</w:t>
      </w:r>
      <w:proofErr w:type="spellEnd"/>
      <w:r w:rsidRPr="00B52676">
        <w:rPr>
          <w:rFonts w:ascii="Times New Roman" w:hAnsi="Times New Roman"/>
          <w:sz w:val="24"/>
          <w:szCs w:val="24"/>
        </w:rPr>
        <w:t>», «</w:t>
      </w:r>
      <w:proofErr w:type="spellStart"/>
      <w:r w:rsidRPr="00B52676">
        <w:rPr>
          <w:rFonts w:ascii="Times New Roman" w:hAnsi="Times New Roman"/>
          <w:sz w:val="24"/>
          <w:szCs w:val="24"/>
        </w:rPr>
        <w:t>Ozon</w:t>
      </w:r>
      <w:proofErr w:type="spellEnd"/>
      <w:r w:rsidRPr="00B52676">
        <w:rPr>
          <w:rFonts w:ascii="Times New Roman" w:hAnsi="Times New Roman"/>
          <w:sz w:val="24"/>
          <w:szCs w:val="24"/>
        </w:rPr>
        <w:t>», «</w:t>
      </w:r>
      <w:proofErr w:type="spellStart"/>
      <w:r w:rsidRPr="00B52676">
        <w:rPr>
          <w:rFonts w:ascii="Times New Roman" w:hAnsi="Times New Roman"/>
          <w:sz w:val="24"/>
          <w:szCs w:val="24"/>
        </w:rPr>
        <w:t>Wildberries</w:t>
      </w:r>
      <w:proofErr w:type="spellEnd"/>
      <w:r w:rsidRPr="00B52676">
        <w:rPr>
          <w:rFonts w:ascii="Times New Roman" w:hAnsi="Times New Roman"/>
          <w:sz w:val="24"/>
          <w:szCs w:val="24"/>
        </w:rPr>
        <w:t xml:space="preserve">». 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Развитие крупных сетевых </w:t>
      </w:r>
      <w:r w:rsidR="00A70C6D">
        <w:rPr>
          <w:rFonts w:ascii="Times New Roman" w:hAnsi="Times New Roman"/>
          <w:sz w:val="24"/>
          <w:szCs w:val="24"/>
        </w:rPr>
        <w:t>организаций</w:t>
      </w:r>
      <w:r w:rsidRPr="00B52676">
        <w:rPr>
          <w:rFonts w:ascii="Times New Roman" w:hAnsi="Times New Roman"/>
          <w:sz w:val="24"/>
          <w:szCs w:val="24"/>
        </w:rPr>
        <w:t xml:space="preserve"> торговли положительно влияет на состояние потребительского рынка, совершенствуются форматы торговли, создаются новые рабочие места, расширяется ассортимент товаров и снижается их цена, создаются условия для комплексной покупки.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В условиях санкционного давления организован надзор за ценообразованием на социально значимые продовольственные товары на потребительском рынке. Проводилось ежедневное наблюдение за розничными ценами по 25 наименованиям продовольственных товаров первой необходимости. </w:t>
      </w:r>
    </w:p>
    <w:p w:rsidR="00AC597B" w:rsidRPr="00B52676" w:rsidRDefault="00FE36A9" w:rsidP="00B526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В рамках реализации муниципальной программы </w:t>
      </w:r>
      <w:r w:rsidR="00464110" w:rsidRPr="00B52676">
        <w:rPr>
          <w:rFonts w:ascii="Times New Roman" w:hAnsi="Times New Roman"/>
          <w:sz w:val="24"/>
          <w:szCs w:val="24"/>
        </w:rPr>
        <w:t xml:space="preserve">«Развитие малого и среднего предпринимательства в муниципальном образовании Октябрьский район» </w:t>
      </w:r>
      <w:r w:rsidRPr="00B52676">
        <w:rPr>
          <w:rFonts w:ascii="Times New Roman" w:hAnsi="Times New Roman"/>
          <w:sz w:val="24"/>
          <w:szCs w:val="24"/>
        </w:rPr>
        <w:t>и национального проекта «Малый и средний бизнес и поддержка индивидуальной предпринимательской инициативы» в 2023 году финансовую поддержку получили 35 субъектов малого и среднего предпринимательства на сумму 6,7 млн. рублей.</w:t>
      </w:r>
    </w:p>
    <w:p w:rsidR="00AC597B" w:rsidRPr="00B52676" w:rsidRDefault="00FE36A9" w:rsidP="00B526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В Октябрьском районе была сохранена грантовая поддержка субъектов предпринимательства. Гранты главы района получили 4 субъекта, осуществляющие деятельность по социально значимым направлениям.</w:t>
      </w:r>
    </w:p>
    <w:p w:rsidR="003E1E0A" w:rsidRPr="00B52676" w:rsidRDefault="003E1E0A" w:rsidP="00B526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В течение 2023 года предприниматели района принимали участие в спортивно-образовательных мероприятиях: «День обласа» в пгт. Приобье, «День дублера», в районных конкурсах: «Предприниматель года-2023», парикмахерского искусства и швейного мастерства «Мода и Стиль», «Лучший пекарь Ок</w:t>
      </w:r>
      <w:r w:rsidR="00C07B6D">
        <w:rPr>
          <w:rFonts w:ascii="Times New Roman" w:hAnsi="Times New Roman"/>
          <w:sz w:val="24"/>
          <w:szCs w:val="24"/>
        </w:rPr>
        <w:t>тябрьского района» и в выставке-</w:t>
      </w:r>
      <w:r w:rsidRPr="00B52676">
        <w:rPr>
          <w:rFonts w:ascii="Times New Roman" w:hAnsi="Times New Roman"/>
          <w:sz w:val="24"/>
          <w:szCs w:val="24"/>
        </w:rPr>
        <w:t>ярмарке «Дары земли Сибирской».</w:t>
      </w:r>
    </w:p>
    <w:p w:rsidR="003E1E0A" w:rsidRPr="00B52676" w:rsidRDefault="00C07B6D" w:rsidP="00B52676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Также</w:t>
      </w:r>
      <w:r w:rsidR="003E1E0A" w:rsidRPr="00B52676">
        <w:rPr>
          <w:rFonts w:ascii="Times New Roman" w:hAnsi="Times New Roman"/>
          <w:color w:val="auto"/>
          <w:sz w:val="24"/>
          <w:szCs w:val="24"/>
        </w:rPr>
        <w:t xml:space="preserve"> в декабре </w:t>
      </w:r>
      <w:r w:rsidR="003E1E0A" w:rsidRPr="00B52676">
        <w:rPr>
          <w:rFonts w:ascii="Times New Roman" w:hAnsi="Times New Roman"/>
          <w:sz w:val="24"/>
          <w:szCs w:val="24"/>
        </w:rPr>
        <w:t xml:space="preserve">текущего года </w:t>
      </w:r>
      <w:r w:rsidR="00464110" w:rsidRPr="00B52676">
        <w:rPr>
          <w:rFonts w:ascii="Times New Roman" w:hAnsi="Times New Roman"/>
          <w:sz w:val="24"/>
          <w:szCs w:val="24"/>
        </w:rPr>
        <w:t xml:space="preserve">10 </w:t>
      </w:r>
      <w:r w:rsidR="003E1E0A" w:rsidRPr="00B52676">
        <w:rPr>
          <w:rFonts w:ascii="Times New Roman" w:hAnsi="Times New Roman"/>
          <w:color w:val="auto"/>
          <w:sz w:val="24"/>
          <w:szCs w:val="24"/>
        </w:rPr>
        <w:t>предпринимател</w:t>
      </w:r>
      <w:r w:rsidR="00464110" w:rsidRPr="00B52676">
        <w:rPr>
          <w:rFonts w:ascii="Times New Roman" w:hAnsi="Times New Roman"/>
          <w:color w:val="auto"/>
          <w:sz w:val="24"/>
          <w:szCs w:val="24"/>
        </w:rPr>
        <w:t xml:space="preserve">ей </w:t>
      </w:r>
      <w:r w:rsidR="003E1E0A" w:rsidRPr="00B52676">
        <w:rPr>
          <w:rFonts w:ascii="Times New Roman" w:hAnsi="Times New Roman"/>
          <w:color w:val="auto"/>
          <w:sz w:val="24"/>
          <w:szCs w:val="24"/>
        </w:rPr>
        <w:t>Октябрьского района</w:t>
      </w:r>
      <w:r w:rsidR="00220AE5" w:rsidRPr="00B52676">
        <w:rPr>
          <w:rFonts w:ascii="Times New Roman" w:hAnsi="Times New Roman"/>
          <w:color w:val="auto"/>
          <w:sz w:val="24"/>
          <w:szCs w:val="24"/>
        </w:rPr>
        <w:t>,</w:t>
      </w:r>
      <w:r w:rsidR="003E1E0A" w:rsidRPr="00B52676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64110" w:rsidRPr="00B52676">
        <w:rPr>
          <w:rFonts w:ascii="Times New Roman" w:hAnsi="Times New Roman"/>
          <w:color w:val="auto"/>
          <w:sz w:val="24"/>
          <w:szCs w:val="24"/>
        </w:rPr>
        <w:t>которые производят молочную продукцию</w:t>
      </w:r>
      <w:r w:rsidR="00220AE5" w:rsidRPr="00B52676">
        <w:rPr>
          <w:rFonts w:ascii="Times New Roman" w:hAnsi="Times New Roman"/>
          <w:color w:val="auto"/>
          <w:sz w:val="24"/>
          <w:szCs w:val="24"/>
        </w:rPr>
        <w:t>,</w:t>
      </w:r>
      <w:r w:rsidR="00464110" w:rsidRPr="00B52676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20AE5" w:rsidRPr="00B52676">
        <w:rPr>
          <w:rFonts w:ascii="Times New Roman" w:hAnsi="Times New Roman"/>
          <w:sz w:val="24"/>
          <w:szCs w:val="24"/>
        </w:rPr>
        <w:t xml:space="preserve">изделия из мыла, уголь березовый, блок </w:t>
      </w:r>
      <w:proofErr w:type="spellStart"/>
      <w:r w:rsidR="00220AE5" w:rsidRPr="00B52676">
        <w:rPr>
          <w:rFonts w:ascii="Times New Roman" w:hAnsi="Times New Roman"/>
          <w:sz w:val="24"/>
          <w:szCs w:val="24"/>
        </w:rPr>
        <w:t>арболитовый</w:t>
      </w:r>
      <w:proofErr w:type="spellEnd"/>
      <w:r w:rsidR="00220AE5" w:rsidRPr="00B52676">
        <w:rPr>
          <w:rFonts w:ascii="Times New Roman" w:hAnsi="Times New Roman"/>
          <w:sz w:val="24"/>
          <w:szCs w:val="24"/>
        </w:rPr>
        <w:t xml:space="preserve"> и другие</w:t>
      </w:r>
      <w:r>
        <w:rPr>
          <w:rFonts w:ascii="Times New Roman" w:hAnsi="Times New Roman"/>
          <w:sz w:val="24"/>
          <w:szCs w:val="24"/>
        </w:rPr>
        <w:t>,</w:t>
      </w:r>
      <w:r w:rsidR="00220AE5" w:rsidRPr="00B52676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E1E0A" w:rsidRPr="00B52676">
        <w:rPr>
          <w:rFonts w:ascii="Times New Roman" w:hAnsi="Times New Roman"/>
          <w:color w:val="auto"/>
          <w:sz w:val="24"/>
          <w:szCs w:val="24"/>
        </w:rPr>
        <w:t>приняли участие в окружной выставке</w:t>
      </w:r>
      <w:r w:rsidR="003E1E0A" w:rsidRPr="00B52676">
        <w:rPr>
          <w:rFonts w:ascii="Times New Roman" w:hAnsi="Times New Roman"/>
          <w:sz w:val="24"/>
          <w:szCs w:val="24"/>
        </w:rPr>
        <w:t>-форуме «Товары земли Югорской». По итогам окружного конкурса «Лучший това</w:t>
      </w:r>
      <w:r>
        <w:rPr>
          <w:rFonts w:ascii="Times New Roman" w:hAnsi="Times New Roman"/>
          <w:sz w:val="24"/>
          <w:szCs w:val="24"/>
        </w:rPr>
        <w:t xml:space="preserve">р Югры-2023» победителями </w:t>
      </w:r>
      <w:r>
        <w:rPr>
          <w:rFonts w:ascii="Times New Roman" w:hAnsi="Times New Roman"/>
          <w:sz w:val="24"/>
          <w:szCs w:val="24"/>
        </w:rPr>
        <w:lastRenderedPageBreak/>
        <w:t>стали</w:t>
      </w:r>
      <w:r w:rsidR="003E1E0A" w:rsidRPr="00B52676">
        <w:rPr>
          <w:rFonts w:ascii="Times New Roman" w:hAnsi="Times New Roman"/>
          <w:sz w:val="24"/>
          <w:szCs w:val="24"/>
        </w:rPr>
        <w:t xml:space="preserve"> КФХ «Буторина Марина Владимировна» п</w:t>
      </w:r>
      <w:r w:rsidR="00A70C6D">
        <w:rPr>
          <w:rFonts w:ascii="Times New Roman" w:hAnsi="Times New Roman"/>
          <w:sz w:val="24"/>
          <w:szCs w:val="24"/>
        </w:rPr>
        <w:t>гт</w:t>
      </w:r>
      <w:r w:rsidR="003E1E0A" w:rsidRPr="00B52676">
        <w:rPr>
          <w:rFonts w:ascii="Times New Roman" w:hAnsi="Times New Roman"/>
          <w:sz w:val="24"/>
          <w:szCs w:val="24"/>
        </w:rPr>
        <w:t>. Октябрьское</w:t>
      </w:r>
      <w:r>
        <w:rPr>
          <w:rFonts w:ascii="Times New Roman" w:hAnsi="Times New Roman"/>
          <w:sz w:val="24"/>
          <w:szCs w:val="24"/>
        </w:rPr>
        <w:t xml:space="preserve">, ИП Костюк Николай Викторович </w:t>
      </w:r>
      <w:r w:rsidR="003E1E0A" w:rsidRPr="00B52676">
        <w:rPr>
          <w:rFonts w:ascii="Times New Roman" w:hAnsi="Times New Roman"/>
          <w:sz w:val="24"/>
          <w:szCs w:val="24"/>
        </w:rPr>
        <w:t>п. Унъюган, ИП Катаев С.М. п. Унъюган</w:t>
      </w:r>
      <w:r>
        <w:rPr>
          <w:rFonts w:ascii="Times New Roman" w:hAnsi="Times New Roman"/>
          <w:sz w:val="24"/>
          <w:szCs w:val="24"/>
        </w:rPr>
        <w:t>.</w:t>
      </w:r>
    </w:p>
    <w:p w:rsidR="00143387" w:rsidRPr="00B52676" w:rsidRDefault="00FE36A9" w:rsidP="00B52676">
      <w:pPr>
        <w:tabs>
          <w:tab w:val="left" w:pos="708"/>
          <w:tab w:val="center" w:pos="4677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С введением на территории Ханты-Мансийского автономного округа - Югры налога на профессиональный доход количество самозанятых в районе увеличилось по отношению к 2022 году на 27% и составило 1 365 человек. Приоритетными видами деятельности являются парикмахерские, косметологические услуги, транспортные, зрелищно-развлекательные услуги, услуги по дополнительному образованию, рыболовство, бытовые услуги.</w:t>
      </w:r>
    </w:p>
    <w:p w:rsidR="00143387" w:rsidRPr="00B52676" w:rsidRDefault="00143387" w:rsidP="00B52676">
      <w:pPr>
        <w:tabs>
          <w:tab w:val="left" w:pos="708"/>
          <w:tab w:val="center" w:pos="4677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В Октябрьском районе реа</w:t>
      </w:r>
      <w:r w:rsidR="00C07B6D">
        <w:rPr>
          <w:rFonts w:ascii="Times New Roman" w:hAnsi="Times New Roman"/>
          <w:sz w:val="24"/>
          <w:szCs w:val="24"/>
        </w:rPr>
        <w:t>лизация 6 национальных проектов</w:t>
      </w:r>
      <w:r w:rsidRPr="00B52676">
        <w:rPr>
          <w:rFonts w:ascii="Times New Roman" w:hAnsi="Times New Roman"/>
          <w:sz w:val="24"/>
          <w:szCs w:val="24"/>
        </w:rPr>
        <w:t xml:space="preserve"> осуществляется в рамках 17 региональных проектов. Из 17 региональных проектов 8 проектов реализуются с плановым объемом финансирования. В части остальных региональных проектов Октябрьский район принимает участие в реализации без финансового обеспечения и выражается в достижении целевых показателей.</w:t>
      </w:r>
    </w:p>
    <w:p w:rsidR="00AC597B" w:rsidRPr="00B52676" w:rsidRDefault="00FE36A9" w:rsidP="00B52676">
      <w:pPr>
        <w:tabs>
          <w:tab w:val="left" w:pos="708"/>
          <w:tab w:val="center" w:pos="4677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Более 466 млн. рублей направлено на реализацию 8 проект</w:t>
      </w:r>
      <w:r w:rsidR="00C07B6D">
        <w:rPr>
          <w:rFonts w:ascii="Times New Roman" w:hAnsi="Times New Roman"/>
          <w:sz w:val="24"/>
          <w:szCs w:val="24"/>
        </w:rPr>
        <w:t>ов. П</w:t>
      </w:r>
      <w:r w:rsidRPr="00B52676">
        <w:rPr>
          <w:rFonts w:ascii="Times New Roman" w:hAnsi="Times New Roman"/>
          <w:sz w:val="24"/>
          <w:szCs w:val="24"/>
        </w:rPr>
        <w:t>о всем проектам целевые показатели достигнуты в полном объеме.</w:t>
      </w:r>
    </w:p>
    <w:p w:rsidR="00AC597B" w:rsidRPr="00B52676" w:rsidRDefault="00FE36A9" w:rsidP="00B52676">
      <w:pPr>
        <w:widowControl w:val="0"/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Одной из главных задач реализации национальных проектов является обеспечение жильем населения района и переселение из аварийного жилищного фонда.</w:t>
      </w:r>
    </w:p>
    <w:p w:rsidR="007E6B4A" w:rsidRPr="00B52676" w:rsidRDefault="007E6B4A" w:rsidP="00B52676">
      <w:pPr>
        <w:pStyle w:val="110"/>
        <w:ind w:firstLine="708"/>
        <w:jc w:val="both"/>
        <w:rPr>
          <w:rStyle w:val="1"/>
          <w:rFonts w:ascii="Times New Roman" w:hAnsi="Times New Roman" w:cs="Times New Roman"/>
        </w:rPr>
      </w:pPr>
      <w:r w:rsidRPr="00B52676">
        <w:rPr>
          <w:rFonts w:ascii="Times New Roman" w:eastAsia="Times New Roman" w:hAnsi="Times New Roman" w:cs="Times New Roman"/>
        </w:rPr>
        <w:t>На территории Октябрьского р</w:t>
      </w:r>
      <w:r w:rsidR="00D70E59">
        <w:rPr>
          <w:rFonts w:ascii="Times New Roman" w:eastAsia="Times New Roman" w:hAnsi="Times New Roman" w:cs="Times New Roman"/>
        </w:rPr>
        <w:t>айона 471 дом признан аварийным. О</w:t>
      </w:r>
      <w:r w:rsidRPr="00B52676">
        <w:rPr>
          <w:rFonts w:ascii="Times New Roman" w:eastAsia="Times New Roman" w:hAnsi="Times New Roman" w:cs="Times New Roman"/>
        </w:rPr>
        <w:t>бщая площадь таких домов составляет 140,45 тыс. кв.м.</w:t>
      </w:r>
    </w:p>
    <w:p w:rsidR="007E6B4A" w:rsidRPr="00B52676" w:rsidRDefault="007E6B4A" w:rsidP="00B52676">
      <w:pPr>
        <w:pStyle w:val="110"/>
        <w:ind w:firstLine="708"/>
        <w:jc w:val="both"/>
        <w:rPr>
          <w:rStyle w:val="1"/>
          <w:rFonts w:ascii="Times New Roman" w:hAnsi="Times New Roman" w:cs="Times New Roman"/>
        </w:rPr>
      </w:pPr>
      <w:r w:rsidRPr="00B52676">
        <w:rPr>
          <w:rFonts w:ascii="Times New Roman" w:eastAsia="Times New Roman" w:hAnsi="Times New Roman" w:cs="Times New Roman"/>
        </w:rPr>
        <w:t xml:space="preserve">В 2023 году из аварийного жилья расселено </w:t>
      </w:r>
      <w:r w:rsidRPr="00B52676">
        <w:rPr>
          <w:rFonts w:ascii="Times New Roman" w:hAnsi="Times New Roman" w:cs="Times New Roman"/>
        </w:rPr>
        <w:t xml:space="preserve">более </w:t>
      </w:r>
      <w:r w:rsidR="00F11341">
        <w:rPr>
          <w:rFonts w:ascii="Times New Roman" w:hAnsi="Times New Roman" w:cs="Times New Roman"/>
        </w:rPr>
        <w:t>179</w:t>
      </w:r>
      <w:r w:rsidRPr="00B52676">
        <w:rPr>
          <w:rFonts w:ascii="Times New Roman" w:hAnsi="Times New Roman" w:cs="Times New Roman"/>
        </w:rPr>
        <w:t xml:space="preserve"> сем</w:t>
      </w:r>
      <w:r w:rsidR="00D70E59">
        <w:rPr>
          <w:rFonts w:ascii="Times New Roman" w:hAnsi="Times New Roman" w:cs="Times New Roman"/>
        </w:rPr>
        <w:t>ей</w:t>
      </w:r>
      <w:r w:rsidRPr="00B52676">
        <w:rPr>
          <w:rFonts w:ascii="Times New Roman" w:hAnsi="Times New Roman" w:cs="Times New Roman"/>
        </w:rPr>
        <w:t xml:space="preserve"> (</w:t>
      </w:r>
      <w:r w:rsidR="00F11341">
        <w:rPr>
          <w:rFonts w:ascii="Times New Roman" w:hAnsi="Times New Roman" w:cs="Times New Roman"/>
        </w:rPr>
        <w:t>463</w:t>
      </w:r>
      <w:r w:rsidR="00D70E59">
        <w:rPr>
          <w:rFonts w:ascii="Times New Roman" w:hAnsi="Times New Roman" w:cs="Times New Roman"/>
        </w:rPr>
        <w:t xml:space="preserve"> чел.), из них </w:t>
      </w:r>
      <w:r w:rsidR="00F11341">
        <w:rPr>
          <w:rFonts w:ascii="Times New Roman" w:hAnsi="Times New Roman" w:cs="Times New Roman"/>
        </w:rPr>
        <w:t xml:space="preserve">                   </w:t>
      </w:r>
      <w:r w:rsidR="00D70E59">
        <w:rPr>
          <w:rFonts w:ascii="Times New Roman" w:hAnsi="Times New Roman" w:cs="Times New Roman"/>
        </w:rPr>
        <w:t>3 участника СВО. О</w:t>
      </w:r>
      <w:r w:rsidRPr="00B52676">
        <w:rPr>
          <w:rFonts w:ascii="Times New Roman" w:hAnsi="Times New Roman" w:cs="Times New Roman"/>
        </w:rPr>
        <w:t xml:space="preserve">бщая площадь расселенного жилья составляет </w:t>
      </w:r>
      <w:r w:rsidR="00F11341">
        <w:rPr>
          <w:rFonts w:ascii="Times New Roman" w:hAnsi="Times New Roman" w:cs="Times New Roman"/>
        </w:rPr>
        <w:t>8 461,2</w:t>
      </w:r>
      <w:r w:rsidRPr="00B52676">
        <w:rPr>
          <w:rFonts w:ascii="Times New Roman" w:hAnsi="Times New Roman" w:cs="Times New Roman"/>
        </w:rPr>
        <w:t xml:space="preserve"> </w:t>
      </w:r>
      <w:proofErr w:type="spellStart"/>
      <w:r w:rsidRPr="00B52676">
        <w:rPr>
          <w:rFonts w:ascii="Times New Roman" w:hAnsi="Times New Roman" w:cs="Times New Roman"/>
        </w:rPr>
        <w:t>кв.м</w:t>
      </w:r>
      <w:proofErr w:type="spellEnd"/>
      <w:r w:rsidRPr="00B52676">
        <w:rPr>
          <w:rFonts w:ascii="Times New Roman" w:hAnsi="Times New Roman" w:cs="Times New Roman"/>
        </w:rPr>
        <w:t>.</w:t>
      </w:r>
    </w:p>
    <w:p w:rsidR="007E6B4A" w:rsidRPr="00B52676" w:rsidRDefault="007E6B4A" w:rsidP="00B52676">
      <w:pPr>
        <w:pStyle w:val="110"/>
        <w:ind w:firstLine="709"/>
        <w:jc w:val="both"/>
        <w:rPr>
          <w:rStyle w:val="1"/>
          <w:rFonts w:ascii="Times New Roman" w:hAnsi="Times New Roman" w:cs="Times New Roman"/>
        </w:rPr>
      </w:pPr>
      <w:r w:rsidRPr="00B52676">
        <w:rPr>
          <w:rStyle w:val="1"/>
          <w:rFonts w:ascii="Times New Roman" w:hAnsi="Times New Roman" w:cs="Times New Roman"/>
        </w:rPr>
        <w:t>На учете в качестве нуждающихся в жилых помещения</w:t>
      </w:r>
      <w:r w:rsidR="00A70C6D">
        <w:rPr>
          <w:rStyle w:val="1"/>
          <w:rFonts w:ascii="Times New Roman" w:hAnsi="Times New Roman" w:cs="Times New Roman"/>
        </w:rPr>
        <w:t>х</w:t>
      </w:r>
      <w:r w:rsidRPr="00B52676">
        <w:rPr>
          <w:rStyle w:val="1"/>
          <w:rFonts w:ascii="Times New Roman" w:hAnsi="Times New Roman" w:cs="Times New Roman"/>
        </w:rPr>
        <w:t xml:space="preserve"> на территории Октябрьского района по состоянию на</w:t>
      </w:r>
      <w:r w:rsidR="009D4CF4">
        <w:rPr>
          <w:rStyle w:val="1"/>
          <w:rFonts w:ascii="Times New Roman" w:hAnsi="Times New Roman" w:cs="Times New Roman"/>
        </w:rPr>
        <w:t xml:space="preserve"> 01.01.2023 значилось 345 </w:t>
      </w:r>
      <w:r w:rsidR="009D4CF4" w:rsidRPr="009D4CF4">
        <w:rPr>
          <w:rStyle w:val="1"/>
          <w:rFonts w:ascii="Times New Roman" w:hAnsi="Times New Roman" w:cs="Times New Roman"/>
        </w:rPr>
        <w:t>семей</w:t>
      </w:r>
      <w:r w:rsidR="00F11341">
        <w:rPr>
          <w:rStyle w:val="1"/>
          <w:rFonts w:ascii="Times New Roman" w:hAnsi="Times New Roman" w:cs="Times New Roman"/>
        </w:rPr>
        <w:t>, по состоянию на 01.01.2024 значится 320 семей</w:t>
      </w:r>
      <w:r w:rsidR="00D70E59" w:rsidRPr="009D4CF4">
        <w:rPr>
          <w:rStyle w:val="1"/>
          <w:rFonts w:ascii="Times New Roman" w:hAnsi="Times New Roman" w:cs="Times New Roman"/>
        </w:rPr>
        <w:t xml:space="preserve">. </w:t>
      </w:r>
      <w:r w:rsidRPr="009D4CF4">
        <w:rPr>
          <w:rStyle w:val="1"/>
          <w:rFonts w:ascii="Times New Roman" w:hAnsi="Times New Roman" w:cs="Times New Roman"/>
        </w:rPr>
        <w:t>Учитывая</w:t>
      </w:r>
      <w:r w:rsidRPr="00B52676">
        <w:rPr>
          <w:rStyle w:val="1"/>
          <w:rFonts w:ascii="Times New Roman" w:hAnsi="Times New Roman" w:cs="Times New Roman"/>
        </w:rPr>
        <w:t xml:space="preserve"> предыдущий год количество граждан, состоящих на учете</w:t>
      </w:r>
      <w:r w:rsidR="00D70E59">
        <w:rPr>
          <w:rStyle w:val="1"/>
          <w:rFonts w:ascii="Times New Roman" w:hAnsi="Times New Roman" w:cs="Times New Roman"/>
        </w:rPr>
        <w:t>, снизилось на 7</w:t>
      </w:r>
      <w:r w:rsidRPr="00B52676">
        <w:rPr>
          <w:rStyle w:val="1"/>
          <w:rFonts w:ascii="Times New Roman" w:hAnsi="Times New Roman" w:cs="Times New Roman"/>
        </w:rPr>
        <w:t xml:space="preserve">% или на 25 семей, из них 7 семей получили жилые помещения по договору социального найма. </w:t>
      </w:r>
    </w:p>
    <w:p w:rsidR="00A70C6D" w:rsidRDefault="007E6B4A" w:rsidP="00D70E59">
      <w:pPr>
        <w:pStyle w:val="110"/>
        <w:ind w:firstLine="709"/>
        <w:jc w:val="both"/>
        <w:rPr>
          <w:rStyle w:val="1"/>
          <w:rFonts w:ascii="Times New Roman" w:hAnsi="Times New Roman" w:cs="Times New Roman"/>
        </w:rPr>
      </w:pPr>
      <w:r w:rsidRPr="00B52676">
        <w:rPr>
          <w:rStyle w:val="1"/>
          <w:rFonts w:ascii="Times New Roman" w:hAnsi="Times New Roman" w:cs="Times New Roman"/>
        </w:rPr>
        <w:t>Государственную меру поддержки на улучшени</w:t>
      </w:r>
      <w:r w:rsidR="00D70E59">
        <w:rPr>
          <w:rStyle w:val="1"/>
          <w:rFonts w:ascii="Times New Roman" w:hAnsi="Times New Roman" w:cs="Times New Roman"/>
        </w:rPr>
        <w:t>е</w:t>
      </w:r>
      <w:r w:rsidRPr="00B52676">
        <w:rPr>
          <w:rStyle w:val="1"/>
          <w:rFonts w:ascii="Times New Roman" w:hAnsi="Times New Roman" w:cs="Times New Roman"/>
        </w:rPr>
        <w:t xml:space="preserve"> жилищных условий получили 2 семьи по мероприятию «Переселение граждан из жилых помещений, не отвечающих требованиям в связи с превышением предельно допустимой концентрации фенола и (или) формальдегида» муниципальной программы «Развитие жилищной сферы в муниципальном образовании Октябрьский район».</w:t>
      </w:r>
      <w:r w:rsidR="00D70E59">
        <w:rPr>
          <w:rStyle w:val="1"/>
          <w:rFonts w:ascii="Times New Roman" w:hAnsi="Times New Roman" w:cs="Times New Roman"/>
        </w:rPr>
        <w:t xml:space="preserve"> </w:t>
      </w:r>
    </w:p>
    <w:p w:rsidR="007E6B4A" w:rsidRPr="00D70E59" w:rsidRDefault="007E6B4A" w:rsidP="00D70E59">
      <w:pPr>
        <w:pStyle w:val="110"/>
        <w:ind w:firstLine="709"/>
        <w:jc w:val="both"/>
        <w:rPr>
          <w:rFonts w:ascii="Times New Roman" w:hAnsi="Times New Roman" w:cs="Times New Roman"/>
        </w:rPr>
      </w:pPr>
      <w:r w:rsidRPr="00B52676">
        <w:rPr>
          <w:rFonts w:ascii="Times New Roman" w:hAnsi="Times New Roman"/>
        </w:rPr>
        <w:t>Всего в рамках жилищных программ улучшили свои жилищные условия более 90 семей</w:t>
      </w:r>
      <w:r w:rsidR="00DA6DD6">
        <w:rPr>
          <w:rFonts w:ascii="Times New Roman" w:hAnsi="Times New Roman"/>
        </w:rPr>
        <w:t>.</w:t>
      </w:r>
    </w:p>
    <w:p w:rsidR="00FE36A9" w:rsidRPr="001B273B" w:rsidRDefault="00655282" w:rsidP="00B52676">
      <w:pPr>
        <w:pStyle w:val="a9"/>
        <w:spacing w:beforeAutospacing="0" w:after="0" w:afterAutospacing="0"/>
        <w:ind w:firstLine="709"/>
        <w:contextualSpacing/>
        <w:jc w:val="both"/>
        <w:rPr>
          <w:color w:val="FF0000"/>
          <w:szCs w:val="24"/>
        </w:rPr>
      </w:pPr>
      <w:r w:rsidRPr="00B52676">
        <w:rPr>
          <w:szCs w:val="24"/>
        </w:rPr>
        <w:t>В 2023 году</w:t>
      </w:r>
      <w:r w:rsidR="00FE36A9" w:rsidRPr="00B52676">
        <w:rPr>
          <w:szCs w:val="24"/>
        </w:rPr>
        <w:t xml:space="preserve"> </w:t>
      </w:r>
      <w:r w:rsidR="00D70E59">
        <w:rPr>
          <w:szCs w:val="24"/>
        </w:rPr>
        <w:t xml:space="preserve">на </w:t>
      </w:r>
      <w:r w:rsidR="006C72CB">
        <w:rPr>
          <w:szCs w:val="24"/>
        </w:rPr>
        <w:t>22</w:t>
      </w:r>
      <w:r w:rsidR="00D70E59">
        <w:rPr>
          <w:szCs w:val="24"/>
        </w:rPr>
        <w:t xml:space="preserve"> млн.</w:t>
      </w:r>
      <w:r w:rsidR="00A70C6D">
        <w:rPr>
          <w:szCs w:val="24"/>
        </w:rPr>
        <w:t xml:space="preserve"> </w:t>
      </w:r>
      <w:r w:rsidR="00D70E59">
        <w:rPr>
          <w:szCs w:val="24"/>
        </w:rPr>
        <w:t>рублей</w:t>
      </w:r>
      <w:r w:rsidRPr="00B52676">
        <w:rPr>
          <w:szCs w:val="24"/>
        </w:rPr>
        <w:t xml:space="preserve"> </w:t>
      </w:r>
      <w:r w:rsidR="00FE36A9" w:rsidRPr="00B52676">
        <w:rPr>
          <w:szCs w:val="24"/>
        </w:rPr>
        <w:t xml:space="preserve">отремонтирован муниципальный </w:t>
      </w:r>
      <w:r w:rsidR="00FE36A9" w:rsidRPr="001B273B">
        <w:rPr>
          <w:szCs w:val="24"/>
        </w:rPr>
        <w:t xml:space="preserve">жилищный </w:t>
      </w:r>
      <w:r w:rsidR="00FE36A9" w:rsidRPr="001B273B">
        <w:rPr>
          <w:color w:val="auto"/>
          <w:szCs w:val="24"/>
        </w:rPr>
        <w:t>фонд</w:t>
      </w:r>
      <w:r w:rsidR="00F11341">
        <w:rPr>
          <w:color w:val="auto"/>
          <w:szCs w:val="24"/>
        </w:rPr>
        <w:t xml:space="preserve"> в населенных пунктах района</w:t>
      </w:r>
      <w:r w:rsidR="00FE36A9" w:rsidRPr="001B273B">
        <w:rPr>
          <w:color w:val="auto"/>
          <w:szCs w:val="24"/>
        </w:rPr>
        <w:t>.</w:t>
      </w:r>
    </w:p>
    <w:p w:rsidR="00FE36A9" w:rsidRPr="00B52676" w:rsidRDefault="00FE36A9" w:rsidP="00B52676">
      <w:pPr>
        <w:pStyle w:val="a9"/>
        <w:spacing w:beforeAutospacing="0" w:after="0" w:afterAutospacing="0"/>
        <w:ind w:firstLine="709"/>
        <w:contextualSpacing/>
        <w:jc w:val="both"/>
        <w:rPr>
          <w:szCs w:val="24"/>
          <w:highlight w:val="lightGray"/>
        </w:rPr>
      </w:pPr>
    </w:p>
    <w:p w:rsidR="00AC597B" w:rsidRPr="00B52676" w:rsidRDefault="00FE36A9" w:rsidP="00B52676">
      <w:pPr>
        <w:pStyle w:val="a9"/>
        <w:spacing w:beforeAutospacing="0" w:after="0" w:afterAutospacing="0"/>
        <w:ind w:firstLine="709"/>
        <w:contextualSpacing/>
        <w:jc w:val="both"/>
        <w:rPr>
          <w:szCs w:val="24"/>
        </w:rPr>
      </w:pPr>
      <w:r w:rsidRPr="00203BEE">
        <w:rPr>
          <w:szCs w:val="24"/>
        </w:rPr>
        <w:t>Жилищно-коммунальные услуги на территории Октябрьского района предоставля</w:t>
      </w:r>
      <w:r w:rsidR="00D70E59" w:rsidRPr="00203BEE">
        <w:rPr>
          <w:szCs w:val="24"/>
        </w:rPr>
        <w:t xml:space="preserve">ют 27 организаций, в том числе </w:t>
      </w:r>
      <w:r w:rsidRPr="00203BEE">
        <w:rPr>
          <w:szCs w:val="24"/>
        </w:rPr>
        <w:t xml:space="preserve">3 муниципальных предприятия </w:t>
      </w:r>
      <w:r w:rsidR="00354969" w:rsidRPr="00203BEE">
        <w:rPr>
          <w:szCs w:val="24"/>
        </w:rPr>
        <w:t>жилищно-коммунального хозяйства</w:t>
      </w:r>
      <w:r w:rsidRPr="00203BEE">
        <w:rPr>
          <w:szCs w:val="24"/>
        </w:rPr>
        <w:t>.</w:t>
      </w:r>
      <w:r w:rsidR="002C0DA9" w:rsidRPr="00203BEE">
        <w:rPr>
          <w:szCs w:val="24"/>
        </w:rPr>
        <w:t xml:space="preserve"> Деятельность по управлению многоквартирными домами на</w:t>
      </w:r>
      <w:r w:rsidR="002C0DA9" w:rsidRPr="00B52676">
        <w:rPr>
          <w:szCs w:val="24"/>
        </w:rPr>
        <w:t xml:space="preserve"> территории Октябрьского района осуществляют 11 организаций.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Общая площадь жилых помещений 889,7 тыс. кв. м. 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Нес</w:t>
      </w:r>
      <w:r w:rsidR="00BD59AB" w:rsidRPr="00B52676">
        <w:rPr>
          <w:rFonts w:ascii="Times New Roman" w:hAnsi="Times New Roman"/>
          <w:sz w:val="24"/>
          <w:szCs w:val="24"/>
        </w:rPr>
        <w:t>мотря на высокий износ (более 55</w:t>
      </w:r>
      <w:r w:rsidRPr="00B52676">
        <w:rPr>
          <w:rFonts w:ascii="Times New Roman" w:hAnsi="Times New Roman"/>
          <w:sz w:val="24"/>
          <w:szCs w:val="24"/>
        </w:rPr>
        <w:t>%) основных фондов жилищно-коммунального комплекса, в 202</w:t>
      </w:r>
      <w:r w:rsidR="00BD59AB" w:rsidRPr="00B52676">
        <w:rPr>
          <w:rFonts w:ascii="Times New Roman" w:hAnsi="Times New Roman"/>
          <w:sz w:val="24"/>
          <w:szCs w:val="24"/>
        </w:rPr>
        <w:t>3</w:t>
      </w:r>
      <w:r w:rsidRPr="00B52676">
        <w:rPr>
          <w:rFonts w:ascii="Times New Roman" w:hAnsi="Times New Roman"/>
          <w:sz w:val="24"/>
          <w:szCs w:val="24"/>
        </w:rPr>
        <w:t xml:space="preserve"> году удалось реализовать мероприятия по подготовке объектов ЖКХ к отопительному периоду и обеспечить его прохождение без резонансных сбоев. Более </w:t>
      </w:r>
      <w:r w:rsidR="00BD59AB" w:rsidRPr="00B52676">
        <w:rPr>
          <w:rFonts w:ascii="Times New Roman" w:hAnsi="Times New Roman"/>
          <w:sz w:val="24"/>
          <w:szCs w:val="24"/>
        </w:rPr>
        <w:t>159</w:t>
      </w:r>
      <w:r w:rsidR="005874DD" w:rsidRPr="00B52676">
        <w:rPr>
          <w:rFonts w:ascii="Times New Roman" w:hAnsi="Times New Roman"/>
          <w:sz w:val="24"/>
          <w:szCs w:val="24"/>
        </w:rPr>
        <w:t>,0</w:t>
      </w:r>
      <w:r w:rsidRPr="00B52676">
        <w:rPr>
          <w:rFonts w:ascii="Times New Roman" w:hAnsi="Times New Roman"/>
          <w:sz w:val="24"/>
          <w:szCs w:val="24"/>
        </w:rPr>
        <w:t xml:space="preserve"> млн. руб. были адресованы на реализацию мероприятий в соответствии с утвержденными планами по подготовке объектов к осенне-зимнему периоду 202</w:t>
      </w:r>
      <w:r w:rsidR="00BD59AB" w:rsidRPr="00B52676">
        <w:rPr>
          <w:rFonts w:ascii="Times New Roman" w:hAnsi="Times New Roman"/>
          <w:sz w:val="24"/>
          <w:szCs w:val="24"/>
        </w:rPr>
        <w:t>3</w:t>
      </w:r>
      <w:r w:rsidRPr="00B52676">
        <w:rPr>
          <w:rFonts w:ascii="Times New Roman" w:hAnsi="Times New Roman"/>
          <w:sz w:val="24"/>
          <w:szCs w:val="24"/>
        </w:rPr>
        <w:t>-202</w:t>
      </w:r>
      <w:r w:rsidR="00BD59AB" w:rsidRPr="00B52676">
        <w:rPr>
          <w:rFonts w:ascii="Times New Roman" w:hAnsi="Times New Roman"/>
          <w:sz w:val="24"/>
          <w:szCs w:val="24"/>
        </w:rPr>
        <w:t>4</w:t>
      </w:r>
      <w:r w:rsidRPr="00B52676">
        <w:rPr>
          <w:rFonts w:ascii="Times New Roman" w:hAnsi="Times New Roman"/>
          <w:sz w:val="24"/>
          <w:szCs w:val="24"/>
        </w:rPr>
        <w:t xml:space="preserve"> годов.</w:t>
      </w:r>
    </w:p>
    <w:p w:rsidR="005D6324" w:rsidRPr="00B52676" w:rsidRDefault="00FE36A9" w:rsidP="00B52676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В пгт. Талинка </w:t>
      </w:r>
      <w:r w:rsidR="00A1261C" w:rsidRPr="00B52676">
        <w:rPr>
          <w:rFonts w:ascii="Times New Roman" w:hAnsi="Times New Roman"/>
          <w:sz w:val="24"/>
          <w:szCs w:val="24"/>
        </w:rPr>
        <w:t>завершен</w:t>
      </w:r>
      <w:r w:rsidR="005D1059" w:rsidRPr="00B52676">
        <w:rPr>
          <w:rFonts w:ascii="Times New Roman" w:hAnsi="Times New Roman"/>
          <w:sz w:val="24"/>
          <w:szCs w:val="24"/>
        </w:rPr>
        <w:t>ы</w:t>
      </w:r>
      <w:r w:rsidRPr="00B52676">
        <w:rPr>
          <w:rFonts w:ascii="Times New Roman" w:hAnsi="Times New Roman"/>
          <w:sz w:val="24"/>
          <w:szCs w:val="24"/>
        </w:rPr>
        <w:t xml:space="preserve"> </w:t>
      </w:r>
      <w:r w:rsidR="00A1261C" w:rsidRPr="00B52676">
        <w:rPr>
          <w:rFonts w:ascii="Times New Roman" w:hAnsi="Times New Roman"/>
          <w:sz w:val="24"/>
          <w:szCs w:val="24"/>
        </w:rPr>
        <w:t xml:space="preserve">работы по </w:t>
      </w:r>
      <w:r w:rsidRPr="00B52676">
        <w:rPr>
          <w:rFonts w:ascii="Times New Roman" w:hAnsi="Times New Roman"/>
          <w:sz w:val="24"/>
          <w:szCs w:val="24"/>
        </w:rPr>
        <w:t>строительств</w:t>
      </w:r>
      <w:r w:rsidR="00A1261C" w:rsidRPr="00B52676">
        <w:rPr>
          <w:rFonts w:ascii="Times New Roman" w:hAnsi="Times New Roman"/>
          <w:sz w:val="24"/>
          <w:szCs w:val="24"/>
        </w:rPr>
        <w:t>у</w:t>
      </w:r>
      <w:r w:rsidRPr="00B52676">
        <w:rPr>
          <w:rFonts w:ascii="Times New Roman" w:hAnsi="Times New Roman"/>
          <w:sz w:val="24"/>
          <w:szCs w:val="24"/>
        </w:rPr>
        <w:t xml:space="preserve"> новой</w:t>
      </w:r>
      <w:r w:rsidR="005D1059" w:rsidRPr="00B52676">
        <w:rPr>
          <w:rFonts w:ascii="Times New Roman" w:hAnsi="Times New Roman"/>
          <w:sz w:val="24"/>
          <w:szCs w:val="24"/>
        </w:rPr>
        <w:t xml:space="preserve"> котельной на 12 МВт</w:t>
      </w:r>
      <w:r w:rsidR="00392195" w:rsidRPr="00B52676">
        <w:rPr>
          <w:rFonts w:ascii="Times New Roman" w:hAnsi="Times New Roman"/>
          <w:sz w:val="24"/>
          <w:szCs w:val="24"/>
        </w:rPr>
        <w:t>. Реализаци</w:t>
      </w:r>
      <w:r w:rsidR="007E6B4A" w:rsidRPr="00B52676">
        <w:rPr>
          <w:rFonts w:ascii="Times New Roman" w:hAnsi="Times New Roman"/>
          <w:sz w:val="24"/>
          <w:szCs w:val="24"/>
        </w:rPr>
        <w:t>я</w:t>
      </w:r>
      <w:r w:rsidR="00392195" w:rsidRPr="00B52676">
        <w:rPr>
          <w:rFonts w:ascii="Times New Roman" w:hAnsi="Times New Roman"/>
          <w:sz w:val="24"/>
          <w:szCs w:val="24"/>
        </w:rPr>
        <w:t xml:space="preserve"> данного</w:t>
      </w:r>
      <w:r w:rsidRPr="00B52676">
        <w:rPr>
          <w:rFonts w:ascii="Times New Roman" w:hAnsi="Times New Roman"/>
          <w:sz w:val="24"/>
          <w:szCs w:val="24"/>
        </w:rPr>
        <w:t xml:space="preserve"> проекта позволит уйти от избыточной мощности существующей котельной в пгт. Талинка. </w:t>
      </w:r>
    </w:p>
    <w:p w:rsidR="00560544" w:rsidRPr="00B52676" w:rsidRDefault="005D6324" w:rsidP="00B52676">
      <w:pPr>
        <w:spacing w:after="0" w:line="240" w:lineRule="auto"/>
        <w:ind w:firstLine="710"/>
        <w:jc w:val="both"/>
        <w:rPr>
          <w:rFonts w:ascii="Times New Roman" w:hAnsi="Times New Roman"/>
          <w:color w:val="auto"/>
          <w:sz w:val="24"/>
          <w:szCs w:val="24"/>
        </w:rPr>
      </w:pPr>
      <w:r w:rsidRPr="00B52676">
        <w:rPr>
          <w:rFonts w:ascii="Times New Roman" w:hAnsi="Times New Roman"/>
          <w:color w:val="auto"/>
          <w:sz w:val="24"/>
          <w:szCs w:val="24"/>
        </w:rPr>
        <w:lastRenderedPageBreak/>
        <w:t xml:space="preserve">Работа по улучшению качества жилищно-коммунальной сферы в пгт. Талинка продолжается. Приступили к разработке проектно-сметной документации </w:t>
      </w:r>
      <w:r w:rsidR="0089121D" w:rsidRPr="00B52676">
        <w:rPr>
          <w:rFonts w:ascii="Times New Roman" w:hAnsi="Times New Roman"/>
          <w:color w:val="auto"/>
          <w:sz w:val="24"/>
          <w:szCs w:val="24"/>
        </w:rPr>
        <w:t>на строительство</w:t>
      </w:r>
      <w:r w:rsidRPr="00B52676">
        <w:rPr>
          <w:rFonts w:ascii="Times New Roman" w:hAnsi="Times New Roman"/>
          <w:color w:val="auto"/>
          <w:sz w:val="24"/>
          <w:szCs w:val="24"/>
        </w:rPr>
        <w:t xml:space="preserve"> объект</w:t>
      </w:r>
      <w:r w:rsidR="0089121D" w:rsidRPr="00B52676">
        <w:rPr>
          <w:rFonts w:ascii="Times New Roman" w:hAnsi="Times New Roman"/>
          <w:color w:val="auto"/>
          <w:sz w:val="24"/>
          <w:szCs w:val="24"/>
        </w:rPr>
        <w:t>а</w:t>
      </w:r>
      <w:r w:rsidRPr="00B52676">
        <w:rPr>
          <w:rFonts w:ascii="Times New Roman" w:hAnsi="Times New Roman"/>
          <w:color w:val="auto"/>
          <w:sz w:val="24"/>
          <w:szCs w:val="24"/>
        </w:rPr>
        <w:t xml:space="preserve"> «Котельная по ул. Пушкина, 12, пгт.Талинка».</w:t>
      </w:r>
    </w:p>
    <w:p w:rsidR="00560544" w:rsidRPr="00B52676" w:rsidRDefault="00392195" w:rsidP="00B526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В рамках плана мероприятий по подготовке к отопительному периоду в</w:t>
      </w:r>
      <w:r w:rsidR="00560544" w:rsidRPr="00B52676">
        <w:rPr>
          <w:rFonts w:ascii="Times New Roman" w:hAnsi="Times New Roman"/>
          <w:sz w:val="24"/>
          <w:szCs w:val="24"/>
        </w:rPr>
        <w:t xml:space="preserve"> </w:t>
      </w:r>
      <w:r w:rsidR="00A70C6D">
        <w:rPr>
          <w:rFonts w:ascii="Times New Roman" w:hAnsi="Times New Roman"/>
          <w:sz w:val="24"/>
          <w:szCs w:val="24"/>
        </w:rPr>
        <w:t xml:space="preserve">                         </w:t>
      </w:r>
      <w:r w:rsidR="00560544" w:rsidRPr="00B52676">
        <w:rPr>
          <w:rFonts w:ascii="Times New Roman" w:hAnsi="Times New Roman"/>
          <w:sz w:val="24"/>
          <w:szCs w:val="24"/>
        </w:rPr>
        <w:t xml:space="preserve">пгт. Талинка выполнены работы по увеличению дебета </w:t>
      </w:r>
      <w:r w:rsidR="00DA6DD6">
        <w:rPr>
          <w:rFonts w:ascii="Times New Roman" w:hAnsi="Times New Roman"/>
          <w:sz w:val="24"/>
          <w:szCs w:val="24"/>
        </w:rPr>
        <w:t xml:space="preserve">4 </w:t>
      </w:r>
      <w:r w:rsidR="00560544" w:rsidRPr="00B52676">
        <w:rPr>
          <w:rFonts w:ascii="Times New Roman" w:hAnsi="Times New Roman"/>
          <w:sz w:val="24"/>
          <w:szCs w:val="24"/>
        </w:rPr>
        <w:t>скважин на сумму финансирования из бюджета Октя</w:t>
      </w:r>
      <w:r w:rsidR="00DA6DD6">
        <w:rPr>
          <w:rFonts w:ascii="Times New Roman" w:hAnsi="Times New Roman"/>
          <w:sz w:val="24"/>
          <w:szCs w:val="24"/>
        </w:rPr>
        <w:t>брьского района 4,6 млн. рублей. Т</w:t>
      </w:r>
      <w:r w:rsidRPr="00B52676">
        <w:rPr>
          <w:rFonts w:ascii="Times New Roman" w:hAnsi="Times New Roman"/>
          <w:sz w:val="24"/>
          <w:szCs w:val="24"/>
        </w:rPr>
        <w:t xml:space="preserve">акже </w:t>
      </w:r>
      <w:r w:rsidR="00DA6DD6">
        <w:rPr>
          <w:rFonts w:ascii="Times New Roman" w:hAnsi="Times New Roman"/>
          <w:sz w:val="24"/>
          <w:szCs w:val="24"/>
        </w:rPr>
        <w:t>приобретен</w:t>
      </w:r>
      <w:r w:rsidR="00560544" w:rsidRPr="00B52676">
        <w:rPr>
          <w:rFonts w:ascii="Times New Roman" w:hAnsi="Times New Roman"/>
          <w:sz w:val="24"/>
          <w:szCs w:val="24"/>
        </w:rPr>
        <w:t xml:space="preserve"> аварийно-техническ</w:t>
      </w:r>
      <w:r w:rsidR="00DA6DD6">
        <w:rPr>
          <w:rFonts w:ascii="Times New Roman" w:hAnsi="Times New Roman"/>
          <w:sz w:val="24"/>
          <w:szCs w:val="24"/>
        </w:rPr>
        <w:t>ий запас</w:t>
      </w:r>
      <w:r w:rsidR="00560544" w:rsidRPr="00B52676">
        <w:rPr>
          <w:rFonts w:ascii="Times New Roman" w:hAnsi="Times New Roman"/>
          <w:sz w:val="24"/>
          <w:szCs w:val="24"/>
        </w:rPr>
        <w:t xml:space="preserve"> на </w:t>
      </w:r>
      <w:r w:rsidR="00DA6DD6">
        <w:rPr>
          <w:rFonts w:ascii="Times New Roman" w:hAnsi="Times New Roman"/>
          <w:sz w:val="24"/>
          <w:szCs w:val="24"/>
        </w:rPr>
        <w:t>сумму более</w:t>
      </w:r>
      <w:r w:rsidR="00560544" w:rsidRPr="00B52676">
        <w:rPr>
          <w:rFonts w:ascii="Times New Roman" w:hAnsi="Times New Roman"/>
          <w:sz w:val="24"/>
          <w:szCs w:val="24"/>
        </w:rPr>
        <w:t xml:space="preserve"> 4,</w:t>
      </w:r>
      <w:r w:rsidR="007E6B4A" w:rsidRPr="00B52676">
        <w:rPr>
          <w:rFonts w:ascii="Times New Roman" w:hAnsi="Times New Roman"/>
          <w:sz w:val="24"/>
          <w:szCs w:val="24"/>
        </w:rPr>
        <w:t>0</w:t>
      </w:r>
      <w:r w:rsidR="00560544" w:rsidRPr="00B52676">
        <w:rPr>
          <w:rFonts w:ascii="Times New Roman" w:hAnsi="Times New Roman"/>
          <w:sz w:val="24"/>
          <w:szCs w:val="24"/>
        </w:rPr>
        <w:t xml:space="preserve"> млн. рублей.</w:t>
      </w:r>
    </w:p>
    <w:p w:rsidR="00560544" w:rsidRPr="00B52676" w:rsidRDefault="00560544" w:rsidP="00B52676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Паспорта готовности получены всеми учреждениями, в том числе находящи</w:t>
      </w:r>
      <w:r w:rsidR="00DA6DD6">
        <w:rPr>
          <w:rFonts w:ascii="Times New Roman" w:hAnsi="Times New Roman"/>
          <w:sz w:val="24"/>
          <w:szCs w:val="24"/>
        </w:rPr>
        <w:t>ми</w:t>
      </w:r>
      <w:r w:rsidRPr="00B52676">
        <w:rPr>
          <w:rFonts w:ascii="Times New Roman" w:hAnsi="Times New Roman"/>
          <w:sz w:val="24"/>
          <w:szCs w:val="24"/>
        </w:rPr>
        <w:t>ся в ведомстве структурных подразделений администрации Октябрьского района.</w:t>
      </w:r>
    </w:p>
    <w:p w:rsidR="00560544" w:rsidRPr="00B52676" w:rsidRDefault="00560544" w:rsidP="00B52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5547" w:rsidRPr="00B52676" w:rsidRDefault="00DA6DD6" w:rsidP="00B526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летний период</w:t>
      </w:r>
      <w:r w:rsidR="00335547" w:rsidRPr="00B52676">
        <w:rPr>
          <w:rFonts w:ascii="Times New Roman" w:hAnsi="Times New Roman"/>
          <w:sz w:val="24"/>
          <w:szCs w:val="24"/>
        </w:rPr>
        <w:t xml:space="preserve"> в соответствии с утвержденным </w:t>
      </w:r>
      <w:r>
        <w:rPr>
          <w:rFonts w:ascii="Times New Roman" w:hAnsi="Times New Roman"/>
          <w:sz w:val="24"/>
          <w:szCs w:val="24"/>
        </w:rPr>
        <w:t>планом мероприятий</w:t>
      </w:r>
      <w:r w:rsidR="00335547" w:rsidRPr="00B52676">
        <w:rPr>
          <w:rFonts w:ascii="Times New Roman" w:hAnsi="Times New Roman"/>
          <w:sz w:val="24"/>
          <w:szCs w:val="24"/>
        </w:rPr>
        <w:t xml:space="preserve"> проведены работы по замене ветхих сетей теплоснабжения, водоснабжения и водоотведения протяженностью 2,7 км или 1,55% от общей протяженности ветхих сетей. За последние пять лет были проведены работы по замене сетей тепло-, водоснабжения, водоотведения общей протяженностью 35,7 км. Работа по модернизации и капитальному ремонту объектов жилищно-коммунального комплекса будет продолжена и в текущем году.</w:t>
      </w:r>
    </w:p>
    <w:p w:rsidR="00B415AB" w:rsidRPr="00B52676" w:rsidRDefault="00B415AB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Продолжается реализация президентской программы </w:t>
      </w:r>
      <w:proofErr w:type="spellStart"/>
      <w:r w:rsidRPr="00B52676">
        <w:rPr>
          <w:rFonts w:ascii="Times New Roman" w:hAnsi="Times New Roman"/>
          <w:sz w:val="24"/>
          <w:szCs w:val="24"/>
        </w:rPr>
        <w:t>догазификации</w:t>
      </w:r>
      <w:proofErr w:type="spellEnd"/>
      <w:r w:rsidRPr="00B52676">
        <w:rPr>
          <w:rFonts w:ascii="Times New Roman" w:hAnsi="Times New Roman"/>
          <w:sz w:val="24"/>
          <w:szCs w:val="24"/>
        </w:rPr>
        <w:t>, в которую вошли 8 населен</w:t>
      </w:r>
      <w:r w:rsidR="00DA6DD6">
        <w:rPr>
          <w:rFonts w:ascii="Times New Roman" w:hAnsi="Times New Roman"/>
          <w:sz w:val="24"/>
          <w:szCs w:val="24"/>
        </w:rPr>
        <w:t>ных пунктов Октябрьского район:</w:t>
      </w:r>
      <w:r w:rsidRPr="00B52676">
        <w:rPr>
          <w:rFonts w:ascii="Times New Roman" w:hAnsi="Times New Roman"/>
          <w:sz w:val="24"/>
          <w:szCs w:val="24"/>
        </w:rPr>
        <w:t xml:space="preserve"> Андра, Октябрьское, Приобье, Перегребное, Шеркалы, Нижние Нарыкары, Сергино, Унъюган. </w:t>
      </w:r>
    </w:p>
    <w:p w:rsidR="00B415AB" w:rsidRPr="00B52676" w:rsidRDefault="00DA6DD6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Уже заключено 232 договора</w:t>
      </w:r>
      <w:r w:rsidR="00B415AB" w:rsidRPr="00B5267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B415AB" w:rsidRPr="00B52676">
        <w:rPr>
          <w:rFonts w:ascii="Times New Roman" w:hAnsi="Times New Roman"/>
          <w:sz w:val="24"/>
          <w:szCs w:val="24"/>
        </w:rPr>
        <w:t>догазификацию</w:t>
      </w:r>
      <w:proofErr w:type="spellEnd"/>
      <w:r w:rsidR="00B415AB" w:rsidRPr="00B52676">
        <w:rPr>
          <w:rFonts w:ascii="Times New Roman" w:hAnsi="Times New Roman"/>
          <w:sz w:val="24"/>
          <w:szCs w:val="24"/>
        </w:rPr>
        <w:t>. Из них в 157 домовладени</w:t>
      </w:r>
      <w:r>
        <w:rPr>
          <w:rFonts w:ascii="Times New Roman" w:hAnsi="Times New Roman"/>
          <w:sz w:val="24"/>
          <w:szCs w:val="24"/>
        </w:rPr>
        <w:t>ях</w:t>
      </w:r>
      <w:r w:rsidR="00B415AB" w:rsidRPr="00B52676">
        <w:rPr>
          <w:rFonts w:ascii="Times New Roman" w:hAnsi="Times New Roman"/>
          <w:sz w:val="24"/>
          <w:szCs w:val="24"/>
        </w:rPr>
        <w:t xml:space="preserve"> осуществлен пуск газа, по 75 – газовые сети доведены до границ участков, собственниками выполняется работа по фактическому присоединению внутри земельных участков.</w:t>
      </w:r>
    </w:p>
    <w:p w:rsidR="00AC597B" w:rsidRPr="00B52676" w:rsidRDefault="00FE36A9" w:rsidP="00DA6D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В це</w:t>
      </w:r>
      <w:r w:rsidR="00DA6DD6">
        <w:rPr>
          <w:rFonts w:ascii="Times New Roman" w:hAnsi="Times New Roman"/>
          <w:sz w:val="24"/>
          <w:szCs w:val="24"/>
        </w:rPr>
        <w:t xml:space="preserve">лях оптимизации средств бюджета </w:t>
      </w:r>
      <w:r w:rsidRPr="00B52676">
        <w:rPr>
          <w:rFonts w:ascii="Times New Roman" w:hAnsi="Times New Roman"/>
          <w:sz w:val="24"/>
          <w:szCs w:val="24"/>
        </w:rPr>
        <w:t>в 202</w:t>
      </w:r>
      <w:r w:rsidR="00A73C8E" w:rsidRPr="00B52676">
        <w:rPr>
          <w:rFonts w:ascii="Times New Roman" w:hAnsi="Times New Roman"/>
          <w:sz w:val="24"/>
          <w:szCs w:val="24"/>
        </w:rPr>
        <w:t>3</w:t>
      </w:r>
      <w:r w:rsidRPr="00B52676">
        <w:rPr>
          <w:rFonts w:ascii="Times New Roman" w:hAnsi="Times New Roman"/>
          <w:sz w:val="24"/>
          <w:szCs w:val="24"/>
        </w:rPr>
        <w:t xml:space="preserve"> году</w:t>
      </w:r>
      <w:r w:rsidR="00A73C8E" w:rsidRPr="00B52676">
        <w:rPr>
          <w:rFonts w:ascii="Times New Roman" w:hAnsi="Times New Roman"/>
          <w:sz w:val="24"/>
          <w:szCs w:val="24"/>
        </w:rPr>
        <w:t xml:space="preserve"> в учреждениях общего образования </w:t>
      </w:r>
      <w:r w:rsidRPr="00B52676">
        <w:rPr>
          <w:rFonts w:ascii="Times New Roman" w:hAnsi="Times New Roman"/>
          <w:sz w:val="24"/>
          <w:szCs w:val="24"/>
        </w:rPr>
        <w:t xml:space="preserve"> </w:t>
      </w:r>
      <w:r w:rsidR="00A73C8E" w:rsidRPr="00B52676">
        <w:rPr>
          <w:rFonts w:ascii="Times New Roman" w:hAnsi="Times New Roman"/>
          <w:sz w:val="24"/>
          <w:szCs w:val="24"/>
        </w:rPr>
        <w:t>продолжились</w:t>
      </w:r>
      <w:r w:rsidRPr="00B52676">
        <w:rPr>
          <w:rFonts w:ascii="Times New Roman" w:hAnsi="Times New Roman"/>
          <w:sz w:val="24"/>
          <w:szCs w:val="24"/>
        </w:rPr>
        <w:t xml:space="preserve"> работ</w:t>
      </w:r>
      <w:r w:rsidR="00A73C8E" w:rsidRPr="00B52676">
        <w:rPr>
          <w:rFonts w:ascii="Times New Roman" w:hAnsi="Times New Roman"/>
          <w:sz w:val="24"/>
          <w:szCs w:val="24"/>
        </w:rPr>
        <w:t>ы</w:t>
      </w:r>
      <w:r w:rsidRPr="00B52676">
        <w:rPr>
          <w:rFonts w:ascii="Times New Roman" w:hAnsi="Times New Roman"/>
          <w:sz w:val="24"/>
          <w:szCs w:val="24"/>
        </w:rPr>
        <w:t xml:space="preserve"> по замене </w:t>
      </w:r>
      <w:r w:rsidR="00A73C8E" w:rsidRPr="00B52676">
        <w:rPr>
          <w:rFonts w:ascii="Times New Roman" w:hAnsi="Times New Roman"/>
          <w:sz w:val="24"/>
          <w:szCs w:val="24"/>
        </w:rPr>
        <w:t>освещения на светодиодные лампы.</w:t>
      </w:r>
    </w:p>
    <w:p w:rsidR="00335547" w:rsidRPr="00B52676" w:rsidRDefault="00335547" w:rsidP="00B52676">
      <w:pPr>
        <w:pStyle w:val="a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С 01.10.2023 осуществлен перевод зданий </w:t>
      </w:r>
      <w:r w:rsidR="002C0DA9">
        <w:rPr>
          <w:rFonts w:ascii="Times New Roman" w:hAnsi="Times New Roman"/>
          <w:sz w:val="24"/>
          <w:szCs w:val="24"/>
        </w:rPr>
        <w:t xml:space="preserve">2 </w:t>
      </w:r>
      <w:r w:rsidRPr="00B52676">
        <w:rPr>
          <w:rFonts w:ascii="Times New Roman" w:hAnsi="Times New Roman"/>
          <w:sz w:val="24"/>
          <w:szCs w:val="24"/>
        </w:rPr>
        <w:t>образовательных учреждений</w:t>
      </w:r>
      <w:r w:rsidR="00A73C8E" w:rsidRPr="00B52676">
        <w:rPr>
          <w:rFonts w:ascii="Times New Roman" w:hAnsi="Times New Roman"/>
          <w:sz w:val="24"/>
          <w:szCs w:val="24"/>
        </w:rPr>
        <w:t xml:space="preserve"> </w:t>
      </w:r>
      <w:r w:rsidR="00A73C8E" w:rsidRPr="00B52676">
        <w:rPr>
          <w:rFonts w:ascii="Times New Roman" w:hAnsi="Times New Roman"/>
          <w:i/>
          <w:sz w:val="24"/>
          <w:szCs w:val="24"/>
        </w:rPr>
        <w:t>(школа в п. Заречный, здания школы и детского сада в п. Карымкары)</w:t>
      </w:r>
      <w:r w:rsidRPr="00B52676">
        <w:rPr>
          <w:rFonts w:ascii="Times New Roman" w:hAnsi="Times New Roman"/>
          <w:sz w:val="24"/>
          <w:szCs w:val="24"/>
        </w:rPr>
        <w:t xml:space="preserve"> на альтернативные источники теплоснабжения. </w:t>
      </w:r>
    </w:p>
    <w:p w:rsidR="002C0DA9" w:rsidRPr="00B52676" w:rsidRDefault="002C0DA9" w:rsidP="002C0DA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В 2023 году дополнительно обустроены места накопления твердых коммунальных отходов 31 контейнерными площадками в населенных пунктах Шеркалы, Талинка</w:t>
      </w:r>
      <w:r>
        <w:rPr>
          <w:rFonts w:ascii="Times New Roman" w:hAnsi="Times New Roman"/>
          <w:sz w:val="24"/>
          <w:szCs w:val="24"/>
        </w:rPr>
        <w:t>, Приобье</w:t>
      </w:r>
      <w:r w:rsidRPr="00B52676">
        <w:rPr>
          <w:rFonts w:ascii="Times New Roman" w:hAnsi="Times New Roman"/>
          <w:sz w:val="24"/>
          <w:szCs w:val="24"/>
        </w:rPr>
        <w:t xml:space="preserve"> на сумму свыше 4,0 </w:t>
      </w:r>
      <w:proofErr w:type="spellStart"/>
      <w:r w:rsidRPr="00B52676">
        <w:rPr>
          <w:rFonts w:ascii="Times New Roman" w:hAnsi="Times New Roman"/>
          <w:sz w:val="24"/>
          <w:szCs w:val="24"/>
        </w:rPr>
        <w:t>млн.руб</w:t>
      </w:r>
      <w:proofErr w:type="spellEnd"/>
      <w:r w:rsidRPr="00B52676">
        <w:rPr>
          <w:rFonts w:ascii="Times New Roman" w:hAnsi="Times New Roman"/>
          <w:sz w:val="24"/>
          <w:szCs w:val="24"/>
        </w:rPr>
        <w:t>.</w:t>
      </w:r>
    </w:p>
    <w:p w:rsidR="00A73C8E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00B52676">
        <w:rPr>
          <w:rFonts w:ascii="Times New Roman" w:hAnsi="Times New Roman"/>
          <w:color w:val="auto"/>
          <w:sz w:val="24"/>
          <w:szCs w:val="24"/>
        </w:rPr>
        <w:t>Проблема обеспеченности качественной питьевой вод</w:t>
      </w:r>
      <w:r w:rsidR="00DA6DD6">
        <w:rPr>
          <w:rFonts w:ascii="Times New Roman" w:hAnsi="Times New Roman"/>
          <w:color w:val="auto"/>
          <w:sz w:val="24"/>
          <w:szCs w:val="24"/>
        </w:rPr>
        <w:t>ой</w:t>
      </w:r>
      <w:r w:rsidRPr="00B52676">
        <w:rPr>
          <w:rFonts w:ascii="Times New Roman" w:hAnsi="Times New Roman"/>
          <w:color w:val="auto"/>
          <w:sz w:val="24"/>
          <w:szCs w:val="24"/>
        </w:rPr>
        <w:t xml:space="preserve"> наиболее остр</w:t>
      </w:r>
      <w:r w:rsidR="00DA6DD6">
        <w:rPr>
          <w:rFonts w:ascii="Times New Roman" w:hAnsi="Times New Roman"/>
          <w:color w:val="auto"/>
          <w:sz w:val="24"/>
          <w:szCs w:val="24"/>
        </w:rPr>
        <w:t>о выражена в населённых пунктах</w:t>
      </w:r>
      <w:r w:rsidRPr="00B52676">
        <w:rPr>
          <w:rFonts w:ascii="Times New Roman" w:hAnsi="Times New Roman"/>
          <w:color w:val="auto"/>
          <w:sz w:val="24"/>
          <w:szCs w:val="24"/>
        </w:rPr>
        <w:t xml:space="preserve"> Приобье, Талинка, Пальяново. </w:t>
      </w:r>
    </w:p>
    <w:p w:rsidR="00560544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00B52676">
        <w:rPr>
          <w:rFonts w:ascii="Times New Roman" w:hAnsi="Times New Roman"/>
          <w:color w:val="auto"/>
          <w:sz w:val="24"/>
          <w:szCs w:val="24"/>
        </w:rPr>
        <w:t xml:space="preserve">Благодаря реализации национального проекта «Чистая вода» </w:t>
      </w:r>
      <w:r w:rsidR="00560544" w:rsidRPr="00B52676">
        <w:rPr>
          <w:rFonts w:ascii="Times New Roman" w:hAnsi="Times New Roman"/>
          <w:color w:val="auto"/>
          <w:sz w:val="24"/>
          <w:szCs w:val="24"/>
        </w:rPr>
        <w:t xml:space="preserve">в пгт. Приобье завершен </w:t>
      </w:r>
      <w:r w:rsidR="00560544" w:rsidRPr="00B52676">
        <w:rPr>
          <w:rFonts w:ascii="Times New Roman" w:hAnsi="Times New Roman"/>
          <w:color w:val="auto"/>
          <w:sz w:val="24"/>
          <w:szCs w:val="24"/>
          <w:lang w:val="en-US"/>
        </w:rPr>
        <w:t>I</w:t>
      </w:r>
      <w:r w:rsidR="00560544" w:rsidRPr="00B52676">
        <w:rPr>
          <w:rFonts w:ascii="Times New Roman" w:hAnsi="Times New Roman"/>
          <w:color w:val="auto"/>
          <w:sz w:val="24"/>
          <w:szCs w:val="24"/>
        </w:rPr>
        <w:t xml:space="preserve"> этап работ по реконструкции ВОС, получено разрешение на ввод объекта в эксплуатацию. Реализаци</w:t>
      </w:r>
      <w:r w:rsidR="00DA6DD6">
        <w:rPr>
          <w:rFonts w:ascii="Times New Roman" w:hAnsi="Times New Roman"/>
          <w:color w:val="auto"/>
          <w:sz w:val="24"/>
          <w:szCs w:val="24"/>
        </w:rPr>
        <w:t>я</w:t>
      </w:r>
      <w:r w:rsidR="00560544" w:rsidRPr="00B52676">
        <w:rPr>
          <w:rFonts w:ascii="Times New Roman" w:hAnsi="Times New Roman"/>
          <w:color w:val="auto"/>
          <w:sz w:val="24"/>
          <w:szCs w:val="24"/>
        </w:rPr>
        <w:t xml:space="preserve"> проекта позволи</w:t>
      </w:r>
      <w:r w:rsidR="00DA6DD6">
        <w:rPr>
          <w:rFonts w:ascii="Times New Roman" w:hAnsi="Times New Roman"/>
          <w:color w:val="auto"/>
          <w:sz w:val="24"/>
          <w:szCs w:val="24"/>
        </w:rPr>
        <w:t>т</w:t>
      </w:r>
      <w:r w:rsidR="00560544" w:rsidRPr="00B52676">
        <w:rPr>
          <w:rFonts w:ascii="Times New Roman" w:hAnsi="Times New Roman"/>
          <w:color w:val="auto"/>
          <w:sz w:val="24"/>
          <w:szCs w:val="24"/>
        </w:rPr>
        <w:t xml:space="preserve"> обеспечить пгт. Приобье чистой водой. Срок выполнения </w:t>
      </w:r>
      <w:r w:rsidR="00560544" w:rsidRPr="00B52676">
        <w:rPr>
          <w:rFonts w:ascii="Times New Roman" w:hAnsi="Times New Roman"/>
          <w:color w:val="auto"/>
          <w:sz w:val="24"/>
          <w:szCs w:val="24"/>
          <w:lang w:val="en-US"/>
        </w:rPr>
        <w:t>II</w:t>
      </w:r>
      <w:r w:rsidR="00560544" w:rsidRPr="00B52676">
        <w:rPr>
          <w:rFonts w:ascii="Times New Roman" w:hAnsi="Times New Roman"/>
          <w:color w:val="auto"/>
          <w:sz w:val="24"/>
          <w:szCs w:val="24"/>
        </w:rPr>
        <w:t xml:space="preserve"> этапа работ по стр</w:t>
      </w:r>
      <w:r w:rsidR="00DA6DD6">
        <w:rPr>
          <w:rFonts w:ascii="Times New Roman" w:hAnsi="Times New Roman"/>
          <w:color w:val="auto"/>
          <w:sz w:val="24"/>
          <w:szCs w:val="24"/>
        </w:rPr>
        <w:t xml:space="preserve">оительству ВОС в г.п. Приобье </w:t>
      </w:r>
      <w:r w:rsidR="001A7663">
        <w:rPr>
          <w:rFonts w:ascii="Times New Roman" w:hAnsi="Times New Roman"/>
          <w:color w:val="auto"/>
          <w:sz w:val="24"/>
          <w:szCs w:val="24"/>
        </w:rPr>
        <w:t>определен 01.07.2024 года</w:t>
      </w:r>
      <w:r w:rsidR="00560544" w:rsidRPr="00B52676">
        <w:rPr>
          <w:rFonts w:ascii="Times New Roman" w:hAnsi="Times New Roman"/>
          <w:color w:val="auto"/>
          <w:sz w:val="24"/>
          <w:szCs w:val="24"/>
        </w:rPr>
        <w:t>.</w:t>
      </w:r>
    </w:p>
    <w:p w:rsidR="00AC597B" w:rsidRPr="00B52676" w:rsidRDefault="00AC597B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97B" w:rsidRPr="00B52676" w:rsidRDefault="00FE36A9" w:rsidP="00B52676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В рамках проекта «Формирование комфортной городской среды» обустроены 2 общественные территории на сумму 11,3 млн. рублей: спортивная площадка в </w:t>
      </w:r>
      <w:r w:rsidR="00560544" w:rsidRPr="00B52676">
        <w:rPr>
          <w:rFonts w:ascii="Times New Roman" w:hAnsi="Times New Roman"/>
          <w:sz w:val="24"/>
          <w:szCs w:val="24"/>
        </w:rPr>
        <w:t xml:space="preserve">                        </w:t>
      </w:r>
      <w:r w:rsidRPr="00B52676">
        <w:rPr>
          <w:rFonts w:ascii="Times New Roman" w:hAnsi="Times New Roman"/>
          <w:sz w:val="24"/>
          <w:szCs w:val="24"/>
        </w:rPr>
        <w:t>пгт. Талинка и сквер Защитникам Отечества в пгт.Талинка.</w:t>
      </w:r>
    </w:p>
    <w:p w:rsidR="00AC597B" w:rsidRPr="00B52676" w:rsidRDefault="00FE36A9" w:rsidP="00B526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Благодаря активности жителей района в 2023 году реализовано </w:t>
      </w:r>
      <w:r w:rsidR="009F0CF6" w:rsidRPr="00B52676">
        <w:rPr>
          <w:rFonts w:ascii="Times New Roman" w:hAnsi="Times New Roman"/>
          <w:sz w:val="24"/>
          <w:szCs w:val="24"/>
        </w:rPr>
        <w:t>5</w:t>
      </w:r>
      <w:r w:rsidRPr="00B52676">
        <w:rPr>
          <w:rFonts w:ascii="Times New Roman" w:hAnsi="Times New Roman"/>
          <w:sz w:val="24"/>
          <w:szCs w:val="24"/>
        </w:rPr>
        <w:t xml:space="preserve"> проект</w:t>
      </w:r>
      <w:r w:rsidR="009F0CF6" w:rsidRPr="00B52676">
        <w:rPr>
          <w:rFonts w:ascii="Times New Roman" w:hAnsi="Times New Roman"/>
          <w:sz w:val="24"/>
          <w:szCs w:val="24"/>
        </w:rPr>
        <w:t xml:space="preserve">ов </w:t>
      </w:r>
      <w:r w:rsidRPr="00B52676">
        <w:rPr>
          <w:rFonts w:ascii="Times New Roman" w:hAnsi="Times New Roman"/>
          <w:sz w:val="24"/>
          <w:szCs w:val="24"/>
        </w:rPr>
        <w:t>инициативного бюджетирования:</w:t>
      </w:r>
    </w:p>
    <w:p w:rsidR="002C0DA9" w:rsidRPr="00B52676" w:rsidRDefault="002C0DA9" w:rsidP="002C0DA9">
      <w:pPr>
        <w:spacing w:after="0" w:line="240" w:lineRule="auto"/>
        <w:ind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- городское поселение Октябрьское «Обустройство спортивно</w:t>
      </w:r>
      <w:r w:rsidR="00616971">
        <w:rPr>
          <w:rFonts w:ascii="Times New Roman" w:hAnsi="Times New Roman"/>
          <w:sz w:val="24"/>
          <w:szCs w:val="24"/>
        </w:rPr>
        <w:t>й площадки «Под открытым небом»;</w:t>
      </w:r>
    </w:p>
    <w:p w:rsidR="002C0DA9" w:rsidRPr="00B52676" w:rsidRDefault="002C0DA9" w:rsidP="002C0DA9">
      <w:pPr>
        <w:spacing w:after="0" w:line="240" w:lineRule="auto"/>
        <w:ind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- сельское поселение Перегребное «Крытый хоккейный корт холодного исполнения «Стальная тентовая конструкция»;</w:t>
      </w:r>
    </w:p>
    <w:p w:rsidR="002C0DA9" w:rsidRPr="00B52676" w:rsidRDefault="002C0DA9" w:rsidP="002C0DA9">
      <w:pPr>
        <w:spacing w:after="0" w:line="240" w:lineRule="auto"/>
        <w:ind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- городское поселение Приобье «Реконструкция </w:t>
      </w:r>
      <w:proofErr w:type="spellStart"/>
      <w:r w:rsidRPr="00B52676">
        <w:rPr>
          <w:rFonts w:ascii="Times New Roman" w:hAnsi="Times New Roman"/>
          <w:sz w:val="24"/>
          <w:szCs w:val="24"/>
        </w:rPr>
        <w:t>лыжероллерной</w:t>
      </w:r>
      <w:proofErr w:type="spellEnd"/>
      <w:r w:rsidRPr="00B52676">
        <w:rPr>
          <w:rFonts w:ascii="Times New Roman" w:hAnsi="Times New Roman"/>
          <w:sz w:val="24"/>
          <w:szCs w:val="24"/>
        </w:rPr>
        <w:t xml:space="preserve"> трассы лыжной базы МБУ СП «Районная спортивная школа олимпийского резерва» (I этап);</w:t>
      </w:r>
    </w:p>
    <w:p w:rsidR="00AC597B" w:rsidRPr="00B52676" w:rsidRDefault="00FE36A9" w:rsidP="00B52676">
      <w:pPr>
        <w:spacing w:after="0" w:line="240" w:lineRule="auto"/>
        <w:ind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- городское поселение Талинка «Хоккейный корт»;</w:t>
      </w:r>
    </w:p>
    <w:p w:rsidR="002C0DA9" w:rsidRPr="00B52676" w:rsidRDefault="002C0DA9" w:rsidP="002C0DA9">
      <w:pPr>
        <w:spacing w:after="0" w:line="240" w:lineRule="auto"/>
        <w:ind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lastRenderedPageBreak/>
        <w:t xml:space="preserve">- сельское поселение Шеркалы «Устройство ограждения модульного вспомогательного здания воздухоопорного сооружения многофункционального спортивного зала с </w:t>
      </w:r>
      <w:r w:rsidR="00616971">
        <w:rPr>
          <w:rFonts w:ascii="Times New Roman" w:hAnsi="Times New Roman"/>
          <w:sz w:val="24"/>
          <w:szCs w:val="24"/>
        </w:rPr>
        <w:t>его комплектованием» (III этап).</w:t>
      </w:r>
    </w:p>
    <w:p w:rsidR="00AC597B" w:rsidRPr="00B52676" w:rsidRDefault="00FE36A9" w:rsidP="00B526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Проекты получили финансовую поддержку в размере 40,7 млн. рублей из средств окружного бюджета и местного бюджета, при этом вклад населения, организаций и предпринимателей в денежном и трудовом участии оценивается на сумму 1,5 млн. рублей.</w:t>
      </w:r>
    </w:p>
    <w:p w:rsidR="00AC597B" w:rsidRPr="00B52676" w:rsidRDefault="00AC597B" w:rsidP="00B52676">
      <w:pPr>
        <w:pStyle w:val="ab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AC597B" w:rsidRPr="00B52676" w:rsidRDefault="00FE36A9" w:rsidP="00B52676">
      <w:pPr>
        <w:pStyle w:val="ab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Не могу не отметить и проекты, включенные жителями Октябрьского района в Карту развития Югры. Карта развития Югры содержит 54 инициатив</w:t>
      </w:r>
      <w:r w:rsidR="00DA6DD6">
        <w:rPr>
          <w:rFonts w:ascii="Times New Roman" w:hAnsi="Times New Roman"/>
          <w:sz w:val="24"/>
          <w:szCs w:val="24"/>
        </w:rPr>
        <w:t>ы</w:t>
      </w:r>
      <w:r w:rsidRPr="00B52676">
        <w:rPr>
          <w:rFonts w:ascii="Times New Roman" w:hAnsi="Times New Roman"/>
          <w:sz w:val="24"/>
          <w:szCs w:val="24"/>
        </w:rPr>
        <w:t xml:space="preserve"> граждан Октябрьск</w:t>
      </w:r>
      <w:r w:rsidR="00DA6DD6">
        <w:rPr>
          <w:rFonts w:ascii="Times New Roman" w:hAnsi="Times New Roman"/>
          <w:sz w:val="24"/>
          <w:szCs w:val="24"/>
        </w:rPr>
        <w:t xml:space="preserve">ого района. Из 54 предложений </w:t>
      </w:r>
      <w:r w:rsidRPr="00B52676">
        <w:rPr>
          <w:rFonts w:ascii="Times New Roman" w:hAnsi="Times New Roman"/>
          <w:sz w:val="24"/>
          <w:szCs w:val="24"/>
        </w:rPr>
        <w:t>7 уже реализовано, еще 17 предложений находятся в стадии реализации</w:t>
      </w:r>
      <w:r w:rsidR="00DA47C7" w:rsidRPr="00B52676">
        <w:rPr>
          <w:rFonts w:ascii="Times New Roman" w:hAnsi="Times New Roman"/>
          <w:sz w:val="24"/>
          <w:szCs w:val="24"/>
        </w:rPr>
        <w:t xml:space="preserve">, </w:t>
      </w:r>
      <w:r w:rsidR="00A73C8E" w:rsidRPr="00B52676">
        <w:rPr>
          <w:rFonts w:ascii="Times New Roman" w:hAnsi="Times New Roman"/>
          <w:sz w:val="24"/>
          <w:szCs w:val="24"/>
        </w:rPr>
        <w:t>предстоит большая работа</w:t>
      </w:r>
      <w:r w:rsidRPr="00B52676">
        <w:rPr>
          <w:rFonts w:ascii="Times New Roman" w:hAnsi="Times New Roman"/>
          <w:sz w:val="24"/>
          <w:szCs w:val="24"/>
        </w:rPr>
        <w:t xml:space="preserve">. </w:t>
      </w:r>
    </w:p>
    <w:p w:rsidR="00AC597B" w:rsidRPr="00B52676" w:rsidRDefault="00AC597B" w:rsidP="00B52676">
      <w:pPr>
        <w:pStyle w:val="ab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AC597B" w:rsidRPr="00B52676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Задачи социальной сферы особенно важны и значимы для нас. Одной из первостепенных является обеспечение условий для получения качественного и доступного образования, так как мы понимаем, что воспитание молодого поколения сегодня – это наши инвестиции в будущее.</w:t>
      </w:r>
    </w:p>
    <w:p w:rsidR="00AC597B" w:rsidRPr="00B52676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Социализация каждого ребенка начинается с детского сада.</w:t>
      </w:r>
    </w:p>
    <w:p w:rsidR="00AC597B" w:rsidRPr="00E9513D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34CB">
        <w:rPr>
          <w:rFonts w:ascii="Times New Roman" w:hAnsi="Times New Roman"/>
          <w:sz w:val="24"/>
          <w:szCs w:val="24"/>
        </w:rPr>
        <w:t>На территории района осуществля</w:t>
      </w:r>
      <w:r w:rsidR="004134CB" w:rsidRPr="004134CB">
        <w:rPr>
          <w:rFonts w:ascii="Times New Roman" w:hAnsi="Times New Roman"/>
          <w:sz w:val="24"/>
          <w:szCs w:val="24"/>
        </w:rPr>
        <w:t>ю</w:t>
      </w:r>
      <w:r w:rsidRPr="004134CB">
        <w:rPr>
          <w:rFonts w:ascii="Times New Roman" w:hAnsi="Times New Roman"/>
          <w:sz w:val="24"/>
          <w:szCs w:val="24"/>
        </w:rPr>
        <w:t xml:space="preserve">т деятельность </w:t>
      </w:r>
      <w:r w:rsidR="004134CB" w:rsidRPr="004134CB">
        <w:rPr>
          <w:rFonts w:ascii="Times New Roman" w:hAnsi="Times New Roman"/>
          <w:color w:val="auto"/>
          <w:sz w:val="24"/>
          <w:szCs w:val="24"/>
        </w:rPr>
        <w:t xml:space="preserve">8 муниципальных бюджетных </w:t>
      </w:r>
      <w:r w:rsidR="004134CB" w:rsidRPr="00E9513D">
        <w:rPr>
          <w:rFonts w:ascii="Times New Roman" w:hAnsi="Times New Roman"/>
          <w:color w:val="auto"/>
          <w:sz w:val="24"/>
          <w:szCs w:val="24"/>
        </w:rPr>
        <w:t>дошкольных образовательных организаций и 1</w:t>
      </w:r>
      <w:r w:rsidR="004134CB" w:rsidRPr="00E9513D">
        <w:rPr>
          <w:rFonts w:ascii="Times New Roman" w:hAnsi="Times New Roman"/>
          <w:sz w:val="24"/>
          <w:szCs w:val="24"/>
        </w:rPr>
        <w:t xml:space="preserve"> </w:t>
      </w:r>
      <w:r w:rsidRPr="00E9513D">
        <w:rPr>
          <w:rFonts w:ascii="Times New Roman" w:hAnsi="Times New Roman"/>
          <w:sz w:val="24"/>
          <w:szCs w:val="24"/>
        </w:rPr>
        <w:t>частное дошкольное образовательное учреждение «Детский сад общеразвивающего вида «Теремок», пгт. Приобье (количество детей 11 чел.).</w:t>
      </w:r>
    </w:p>
    <w:p w:rsidR="00AC597B" w:rsidRPr="00E9513D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>В Октябрьском районе решена задача, поставленная Президентом Российской Федерации. Очередность детей в возрасте от 3-х до 7 лет для определения в дошкольные образовательные организации Октябрьского района отсутствует.</w:t>
      </w:r>
    </w:p>
    <w:p w:rsidR="00D41149" w:rsidRPr="00E9513D" w:rsidRDefault="00D41149" w:rsidP="00D411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 xml:space="preserve">Численность учащихся в общеобразовательных учреждениях в 2023 году составила 4 222 человека (в 2022 году –  4 348 человек). </w:t>
      </w:r>
    </w:p>
    <w:p w:rsidR="00D41149" w:rsidRPr="00E9513D" w:rsidRDefault="00D41149" w:rsidP="00D411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>Охват дополнительным образованием по итогам 2023 года в Октябрьском районе составил 88,0% (в 2022 году - 87,0%), темп роста составил 1,1%.</w:t>
      </w:r>
    </w:p>
    <w:p w:rsidR="00AC597B" w:rsidRPr="00E9513D" w:rsidRDefault="00FE36A9" w:rsidP="00D411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>В 2023 – 2024 учебном году в 17 общеобразовательных организациях обучается 373 ребенка с ограниченными возможностями здоровья, из них 89  детей, имеющих статус ребенок-инвалид.</w:t>
      </w:r>
    </w:p>
    <w:p w:rsidR="00AC597B" w:rsidRPr="00E9513D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 xml:space="preserve">Ежегодно в школах организуется обучение на дому по индивидуальному учебному плану для детей с ограниченными возможностями здоровья и имеющими статус ребенка-инвалида. В 2023 - 2024 учебном году обучается индивидуально на дому – 114 </w:t>
      </w:r>
      <w:r w:rsidR="00771427" w:rsidRPr="00E9513D">
        <w:rPr>
          <w:rFonts w:ascii="Times New Roman" w:hAnsi="Times New Roman"/>
          <w:sz w:val="24"/>
          <w:szCs w:val="24"/>
        </w:rPr>
        <w:t>детей</w:t>
      </w:r>
      <w:r w:rsidRPr="00E9513D">
        <w:rPr>
          <w:rFonts w:ascii="Times New Roman" w:hAnsi="Times New Roman"/>
          <w:sz w:val="24"/>
          <w:szCs w:val="24"/>
        </w:rPr>
        <w:t xml:space="preserve">. Одновременно данным обучающимся предоставляется возможность посещать уроки и внеклассные мероприятия, проводимые в образовательной организации. Обучающиеся на дому обеспечиваются учебной и художественной литературой. В школах района продолжается работа по переходу детей с ограниченными возможностями здоровья на инклюзивное образование.           </w:t>
      </w:r>
    </w:p>
    <w:p w:rsidR="00AC597B" w:rsidRPr="00E9513D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>В 9 общеобразовательных организациях организовано обучение детей-инвалидов и детей с ограниченными возможностями здоровья с использованием дистанционных образовательных технологий.</w:t>
      </w:r>
    </w:p>
    <w:p w:rsidR="00AC597B" w:rsidRPr="00E9513D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 xml:space="preserve">В государственной итоговой аттестации в форме единого государственного экзамена в 2023 году приняли участие 164 обучающихся 11 классов, 97% выпускников получили аттестат о среднем общем образовании. </w:t>
      </w:r>
    </w:p>
    <w:p w:rsidR="00AC597B" w:rsidRPr="00E9513D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>Медалью «За особые успехи в учении» (Федеральный и региональный уровень) и премиями главы района награждены 15 выпускников.</w:t>
      </w:r>
    </w:p>
    <w:p w:rsidR="00AC597B" w:rsidRPr="00E9513D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 xml:space="preserve">Одним из показателей качественного образования является вариативность образовательных услуг. Вариативность содержания образовательных программ, возможность формирования образовательных программ разного уровня сложности и различной направленности, с учетом образовательных потребностей и способностей </w:t>
      </w:r>
      <w:r w:rsidRPr="00E9513D">
        <w:rPr>
          <w:rFonts w:ascii="Times New Roman" w:hAnsi="Times New Roman"/>
          <w:sz w:val="24"/>
          <w:szCs w:val="24"/>
        </w:rPr>
        <w:lastRenderedPageBreak/>
        <w:t xml:space="preserve">обучающихся, осуществляется через профильное обучение, в котором задействовано 250 обучающихся 10, 11 классов в 15 общеобразовательных организациях. </w:t>
      </w:r>
    </w:p>
    <w:p w:rsidR="00AC597B" w:rsidRPr="00E9513D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 xml:space="preserve">Впервые в Октябрьском районе в 2023 году реализован проект по профессиональной ориентации несовершеннолетних граждан «Будущий профессионал». </w:t>
      </w:r>
    </w:p>
    <w:p w:rsidR="00C24839" w:rsidRPr="00E9513D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 xml:space="preserve">Конкурс организован с целью содействия профессиональному и личностному самоопределению обучающихся 9-11 классов, в котором приняли участие 28 человек. </w:t>
      </w:r>
    </w:p>
    <w:p w:rsidR="00F35998" w:rsidRPr="00E9513D" w:rsidRDefault="0049448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>Не менее важный проект</w:t>
      </w:r>
      <w:r w:rsidR="00771427" w:rsidRPr="00E9513D">
        <w:rPr>
          <w:rFonts w:ascii="Times New Roman" w:hAnsi="Times New Roman"/>
          <w:sz w:val="24"/>
          <w:szCs w:val="24"/>
        </w:rPr>
        <w:t>,</w:t>
      </w:r>
      <w:r w:rsidRPr="00E9513D">
        <w:rPr>
          <w:rFonts w:ascii="Times New Roman" w:hAnsi="Times New Roman"/>
          <w:sz w:val="24"/>
          <w:szCs w:val="24"/>
        </w:rPr>
        <w:t xml:space="preserve"> реализованный</w:t>
      </w:r>
      <w:r w:rsidR="00FE36A9" w:rsidRPr="00E9513D">
        <w:rPr>
          <w:rFonts w:ascii="Times New Roman" w:hAnsi="Times New Roman"/>
          <w:sz w:val="24"/>
          <w:szCs w:val="24"/>
        </w:rPr>
        <w:t xml:space="preserve"> в 2023 году</w:t>
      </w:r>
      <w:r w:rsidR="00771427" w:rsidRPr="00E9513D">
        <w:rPr>
          <w:rFonts w:ascii="Times New Roman" w:hAnsi="Times New Roman"/>
          <w:sz w:val="24"/>
          <w:szCs w:val="24"/>
        </w:rPr>
        <w:t>,</w:t>
      </w:r>
      <w:r w:rsidR="00FE36A9" w:rsidRPr="00E9513D">
        <w:rPr>
          <w:rFonts w:ascii="Times New Roman" w:hAnsi="Times New Roman"/>
          <w:sz w:val="24"/>
          <w:szCs w:val="24"/>
        </w:rPr>
        <w:t xml:space="preserve"> ранн</w:t>
      </w:r>
      <w:r w:rsidR="00771427" w:rsidRPr="00E9513D">
        <w:rPr>
          <w:rFonts w:ascii="Times New Roman" w:hAnsi="Times New Roman"/>
          <w:sz w:val="24"/>
          <w:szCs w:val="24"/>
        </w:rPr>
        <w:t xml:space="preserve">яя </w:t>
      </w:r>
      <w:r w:rsidR="00FE36A9" w:rsidRPr="00E9513D">
        <w:rPr>
          <w:rFonts w:ascii="Times New Roman" w:hAnsi="Times New Roman"/>
          <w:sz w:val="24"/>
          <w:szCs w:val="24"/>
        </w:rPr>
        <w:t>профессиональн</w:t>
      </w:r>
      <w:r w:rsidRPr="00E9513D">
        <w:rPr>
          <w:rFonts w:ascii="Times New Roman" w:hAnsi="Times New Roman"/>
          <w:sz w:val="24"/>
          <w:szCs w:val="24"/>
        </w:rPr>
        <w:t>ая</w:t>
      </w:r>
      <w:r w:rsidR="00FE36A9" w:rsidRPr="00E9513D">
        <w:rPr>
          <w:rFonts w:ascii="Times New Roman" w:hAnsi="Times New Roman"/>
          <w:sz w:val="24"/>
          <w:szCs w:val="24"/>
        </w:rPr>
        <w:t xml:space="preserve"> ориентаци</w:t>
      </w:r>
      <w:r w:rsidRPr="00E9513D">
        <w:rPr>
          <w:rFonts w:ascii="Times New Roman" w:hAnsi="Times New Roman"/>
          <w:sz w:val="24"/>
          <w:szCs w:val="24"/>
        </w:rPr>
        <w:t>я</w:t>
      </w:r>
      <w:r w:rsidR="00FE36A9" w:rsidRPr="00E9513D">
        <w:rPr>
          <w:rFonts w:ascii="Times New Roman" w:hAnsi="Times New Roman"/>
          <w:sz w:val="24"/>
          <w:szCs w:val="24"/>
        </w:rPr>
        <w:t xml:space="preserve"> обучающихся 6-11 классов «Билет в будущее»,  в котором принимают участие 4 общеобразовательных учреждения. </w:t>
      </w:r>
    </w:p>
    <w:p w:rsidR="0051512C" w:rsidRPr="00E9513D" w:rsidRDefault="00FE36A9" w:rsidP="005151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 xml:space="preserve">В 2023 году </w:t>
      </w:r>
      <w:r w:rsidR="00771427" w:rsidRPr="00E9513D">
        <w:rPr>
          <w:rFonts w:ascii="Times New Roman" w:hAnsi="Times New Roman"/>
          <w:sz w:val="24"/>
          <w:szCs w:val="24"/>
        </w:rPr>
        <w:t xml:space="preserve">школьники </w:t>
      </w:r>
      <w:r w:rsidR="00494489" w:rsidRPr="00E9513D">
        <w:rPr>
          <w:rFonts w:ascii="Times New Roman" w:hAnsi="Times New Roman"/>
          <w:sz w:val="24"/>
          <w:szCs w:val="24"/>
        </w:rPr>
        <w:t xml:space="preserve">приняли </w:t>
      </w:r>
      <w:r w:rsidRPr="00E9513D">
        <w:rPr>
          <w:rFonts w:ascii="Times New Roman" w:hAnsi="Times New Roman"/>
          <w:sz w:val="24"/>
          <w:szCs w:val="24"/>
        </w:rPr>
        <w:t xml:space="preserve">участие более чем в 95 муниципальных, окружных, региональных, межрегиональных, всероссийских мероприятиях с одаренными детьми в различных сферах деятельности как очно, так и дистанционно. </w:t>
      </w:r>
    </w:p>
    <w:p w:rsidR="00AC597B" w:rsidRPr="00E9513D" w:rsidRDefault="00FE36A9" w:rsidP="005151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 xml:space="preserve">Прослеживается положительная динамика участников и призеров олимпиад и конкурсов различных уровней. Общая численность участников составила </w:t>
      </w:r>
      <w:r w:rsidR="0051512C" w:rsidRPr="00E9513D">
        <w:rPr>
          <w:rFonts w:ascii="Times New Roman" w:hAnsi="Times New Roman"/>
          <w:sz w:val="24"/>
          <w:szCs w:val="24"/>
        </w:rPr>
        <w:t xml:space="preserve">5 200 </w:t>
      </w:r>
      <w:r w:rsidRPr="00E9513D">
        <w:rPr>
          <w:rFonts w:ascii="Times New Roman" w:hAnsi="Times New Roman"/>
          <w:sz w:val="24"/>
          <w:szCs w:val="24"/>
        </w:rPr>
        <w:t>человек. Победителями и призерами стали 1</w:t>
      </w:r>
      <w:r w:rsidR="00771427" w:rsidRPr="00E9513D">
        <w:rPr>
          <w:rFonts w:ascii="Times New Roman" w:hAnsi="Times New Roman"/>
          <w:sz w:val="24"/>
          <w:szCs w:val="24"/>
        </w:rPr>
        <w:t xml:space="preserve"> </w:t>
      </w:r>
      <w:r w:rsidR="0051512C" w:rsidRPr="00E9513D">
        <w:rPr>
          <w:rFonts w:ascii="Times New Roman" w:hAnsi="Times New Roman"/>
          <w:sz w:val="24"/>
          <w:szCs w:val="24"/>
        </w:rPr>
        <w:t>170</w:t>
      </w:r>
      <w:r w:rsidRPr="00E9513D">
        <w:rPr>
          <w:rFonts w:ascii="Times New Roman" w:hAnsi="Times New Roman"/>
          <w:sz w:val="24"/>
          <w:szCs w:val="24"/>
        </w:rPr>
        <w:t xml:space="preserve"> участников.</w:t>
      </w:r>
    </w:p>
    <w:p w:rsidR="00AC597B" w:rsidRPr="00E9513D" w:rsidRDefault="00AC597B" w:rsidP="00B52676">
      <w:pPr>
        <w:shd w:val="clear" w:color="auto" w:fill="FFFFFF" w:themeFill="background1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AC597B" w:rsidRPr="00E9513D" w:rsidRDefault="00FE36A9" w:rsidP="005151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>В рамках реализации федерального проекта «Современная школа» национального проекта «Образование» на территории Октябрьского района продолжают активную работу Центры образования цифрового и гуманитарного профилей «Точка роста» на базе 9 общеобразовательных организаций, а это 50% общеобразовательных организаций Октябрьского района, в которых обучается 1 531 школьник.</w:t>
      </w:r>
    </w:p>
    <w:p w:rsidR="00F35998" w:rsidRPr="00E9513D" w:rsidRDefault="00FE36A9" w:rsidP="005151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>В течение 2023 года проведено более 60 мероприятий, направленных на создание системы выявления и продвижения инициативной и талантливой молодежи, с общим количеством участников 1 870 человек.</w:t>
      </w:r>
    </w:p>
    <w:p w:rsidR="00F35998" w:rsidRPr="00E9513D" w:rsidRDefault="00FE36A9" w:rsidP="005151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>С целью создания необходимых условий для удовлетворения интересов одаренных детей, поддержки и развития</w:t>
      </w:r>
      <w:r w:rsidR="00923BBE" w:rsidRPr="00E9513D">
        <w:rPr>
          <w:rFonts w:ascii="Times New Roman" w:hAnsi="Times New Roman"/>
          <w:sz w:val="24"/>
          <w:szCs w:val="24"/>
        </w:rPr>
        <w:t>,</w:t>
      </w:r>
      <w:r w:rsidRPr="00E9513D">
        <w:rPr>
          <w:rFonts w:ascii="Times New Roman" w:hAnsi="Times New Roman"/>
          <w:sz w:val="24"/>
          <w:szCs w:val="24"/>
        </w:rPr>
        <w:t xml:space="preserve"> в 2023 году проведены: районный фестиваль научно-технического творчества обучающихся «Таланты XXI века</w:t>
      </w:r>
      <w:proofErr w:type="gramStart"/>
      <w:r w:rsidRPr="00E9513D">
        <w:rPr>
          <w:rFonts w:ascii="Times New Roman" w:hAnsi="Times New Roman"/>
          <w:sz w:val="24"/>
          <w:szCs w:val="24"/>
        </w:rPr>
        <w:t>»,  муниципальный</w:t>
      </w:r>
      <w:proofErr w:type="gramEnd"/>
      <w:r w:rsidRPr="00E9513D">
        <w:rPr>
          <w:rFonts w:ascii="Times New Roman" w:hAnsi="Times New Roman"/>
          <w:sz w:val="24"/>
          <w:szCs w:val="24"/>
        </w:rPr>
        <w:t xml:space="preserve"> этап Всероссийской выставки научно-технического творчества «Юные техники - будущее инновационной России». </w:t>
      </w:r>
    </w:p>
    <w:p w:rsidR="00F35998" w:rsidRPr="00E9513D" w:rsidRDefault="00FE36A9" w:rsidP="005151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>По-прежнему</w:t>
      </w:r>
      <w:r w:rsidR="00771427" w:rsidRPr="00E9513D">
        <w:rPr>
          <w:rFonts w:ascii="Times New Roman" w:hAnsi="Times New Roman"/>
          <w:sz w:val="24"/>
          <w:szCs w:val="24"/>
        </w:rPr>
        <w:t>,</w:t>
      </w:r>
      <w:r w:rsidRPr="00E9513D">
        <w:rPr>
          <w:rFonts w:ascii="Times New Roman" w:hAnsi="Times New Roman"/>
          <w:sz w:val="24"/>
          <w:szCs w:val="24"/>
        </w:rPr>
        <w:t xml:space="preserve"> главным конкурсным мероприятием, направленным на выявление и поддержку талантливых детей, является Всероссийская олимпиада школьников. </w:t>
      </w:r>
    </w:p>
    <w:p w:rsidR="00F35998" w:rsidRPr="00E9513D" w:rsidRDefault="00FE36A9" w:rsidP="005151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>Одаренные дети представляют собой культурный и научный потенциал нашего общества, поэтому их поддержка и развитие является одним из приоритетных направлений.</w:t>
      </w:r>
    </w:p>
    <w:p w:rsidR="00AC597B" w:rsidRPr="00B52676" w:rsidRDefault="00FE36A9" w:rsidP="005151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13D">
        <w:rPr>
          <w:rFonts w:ascii="Times New Roman" w:hAnsi="Times New Roman"/>
          <w:sz w:val="24"/>
          <w:szCs w:val="24"/>
        </w:rPr>
        <w:t xml:space="preserve">В целях приоритетной поддержки талантливых и одаренных детей, обучающихся в образовательных организациях Октябрьского района, учреждена премия главы Октябрьского района за достижение высоких результатов в конкурсах, фестивалях, олимпиадах, спортивных соревнованиях районного, окружного, регионального, всероссийского и международного уровней, а также за особые успехи в учебе. </w:t>
      </w:r>
      <w:r w:rsidR="00F35998" w:rsidRPr="00E9513D">
        <w:rPr>
          <w:rFonts w:ascii="Times New Roman" w:hAnsi="Times New Roman"/>
          <w:sz w:val="24"/>
          <w:szCs w:val="24"/>
        </w:rPr>
        <w:t>П</w:t>
      </w:r>
      <w:r w:rsidRPr="00E9513D">
        <w:rPr>
          <w:rFonts w:ascii="Times New Roman" w:hAnsi="Times New Roman"/>
          <w:sz w:val="24"/>
          <w:szCs w:val="24"/>
        </w:rPr>
        <w:t>о итогам 202</w:t>
      </w:r>
      <w:r w:rsidR="00F35998" w:rsidRPr="00E9513D">
        <w:rPr>
          <w:rFonts w:ascii="Times New Roman" w:hAnsi="Times New Roman"/>
          <w:sz w:val="24"/>
          <w:szCs w:val="24"/>
        </w:rPr>
        <w:t>3</w:t>
      </w:r>
      <w:r w:rsidRPr="00E9513D">
        <w:rPr>
          <w:rFonts w:ascii="Times New Roman" w:hAnsi="Times New Roman"/>
          <w:sz w:val="24"/>
          <w:szCs w:val="24"/>
        </w:rPr>
        <w:t xml:space="preserve"> года на Рождественском приеме главы Октябрьского вручены преми</w:t>
      </w:r>
      <w:r w:rsidR="00F35998" w:rsidRPr="00E9513D">
        <w:rPr>
          <w:rFonts w:ascii="Times New Roman" w:hAnsi="Times New Roman"/>
          <w:sz w:val="24"/>
          <w:szCs w:val="24"/>
        </w:rPr>
        <w:t>и</w:t>
      </w:r>
      <w:r w:rsidRPr="00E9513D">
        <w:rPr>
          <w:rFonts w:ascii="Times New Roman" w:hAnsi="Times New Roman"/>
          <w:sz w:val="24"/>
          <w:szCs w:val="24"/>
        </w:rPr>
        <w:t xml:space="preserve"> </w:t>
      </w:r>
      <w:r w:rsidR="00A466A4" w:rsidRPr="00E9513D">
        <w:rPr>
          <w:rFonts w:ascii="Times New Roman" w:hAnsi="Times New Roman"/>
          <w:sz w:val="24"/>
          <w:szCs w:val="24"/>
        </w:rPr>
        <w:t xml:space="preserve">                               </w:t>
      </w:r>
      <w:r w:rsidR="005B34B8">
        <w:rPr>
          <w:rFonts w:ascii="Times New Roman" w:hAnsi="Times New Roman"/>
          <w:sz w:val="24"/>
          <w:szCs w:val="24"/>
        </w:rPr>
        <w:t>31</w:t>
      </w:r>
      <w:r w:rsidR="00A466A4" w:rsidRPr="00E9513D">
        <w:rPr>
          <w:rFonts w:ascii="Times New Roman" w:hAnsi="Times New Roman"/>
          <w:sz w:val="24"/>
          <w:szCs w:val="24"/>
        </w:rPr>
        <w:t xml:space="preserve"> </w:t>
      </w:r>
      <w:r w:rsidRPr="00E9513D">
        <w:rPr>
          <w:rFonts w:ascii="Times New Roman" w:hAnsi="Times New Roman"/>
          <w:sz w:val="24"/>
          <w:szCs w:val="24"/>
        </w:rPr>
        <w:t>обучающ</w:t>
      </w:r>
      <w:r w:rsidR="005B34B8">
        <w:rPr>
          <w:rFonts w:ascii="Times New Roman" w:hAnsi="Times New Roman"/>
          <w:sz w:val="24"/>
          <w:szCs w:val="24"/>
        </w:rPr>
        <w:t>е</w:t>
      </w:r>
      <w:r w:rsidRPr="00E9513D">
        <w:rPr>
          <w:rFonts w:ascii="Times New Roman" w:hAnsi="Times New Roman"/>
          <w:sz w:val="24"/>
          <w:szCs w:val="24"/>
        </w:rPr>
        <w:t>м</w:t>
      </w:r>
      <w:r w:rsidR="005B34B8">
        <w:rPr>
          <w:rFonts w:ascii="Times New Roman" w:hAnsi="Times New Roman"/>
          <w:sz w:val="24"/>
          <w:szCs w:val="24"/>
        </w:rPr>
        <w:t>у</w:t>
      </w:r>
      <w:r w:rsidRPr="00E9513D">
        <w:rPr>
          <w:rFonts w:ascii="Times New Roman" w:hAnsi="Times New Roman"/>
          <w:sz w:val="24"/>
          <w:szCs w:val="24"/>
        </w:rPr>
        <w:t>ся, достигшим высоких результатов в сфере образования.</w:t>
      </w:r>
    </w:p>
    <w:p w:rsidR="00AC597B" w:rsidRPr="00B52676" w:rsidRDefault="00FE36A9" w:rsidP="005151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Еще одним направлением деятельности является организация летнего отдыха и оздоровления детей. </w:t>
      </w:r>
    </w:p>
    <w:p w:rsidR="00AC597B" w:rsidRPr="00B52676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Всего в летний период в оздоровительных лагерях Октяб</w:t>
      </w:r>
      <w:r w:rsidR="00923BBE" w:rsidRPr="00B52676">
        <w:rPr>
          <w:rFonts w:ascii="Times New Roman" w:hAnsi="Times New Roman"/>
          <w:sz w:val="24"/>
          <w:szCs w:val="24"/>
        </w:rPr>
        <w:t xml:space="preserve">рьского района отдохнули 2 049 </w:t>
      </w:r>
      <w:r w:rsidRPr="00B52676">
        <w:rPr>
          <w:rFonts w:ascii="Times New Roman" w:hAnsi="Times New Roman"/>
          <w:sz w:val="24"/>
          <w:szCs w:val="24"/>
        </w:rPr>
        <w:t>детей.</w:t>
      </w:r>
    </w:p>
    <w:p w:rsidR="00AC597B" w:rsidRPr="00B52676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На территории района была организована работа 31 лагеря с дневным пребыванием детей, в том числе 9 лагерей труда и отдыха. </w:t>
      </w:r>
    </w:p>
    <w:p w:rsidR="00AC597B" w:rsidRPr="00B52676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Также организована трудовая занятость подростков старше 14 лет. В приоритетном порядке к работе привлекались дети, состоящие на различных видах учета, дети «группы риска». Подростки работают помощниками вожатых и рабо</w:t>
      </w:r>
      <w:r w:rsidR="00923BBE" w:rsidRPr="00B52676">
        <w:rPr>
          <w:rFonts w:ascii="Times New Roman" w:hAnsi="Times New Roman"/>
          <w:sz w:val="24"/>
          <w:szCs w:val="24"/>
        </w:rPr>
        <w:t xml:space="preserve">чими по озеленению. За 2023 год </w:t>
      </w:r>
      <w:r w:rsidRPr="00B52676">
        <w:rPr>
          <w:rFonts w:ascii="Times New Roman" w:hAnsi="Times New Roman"/>
          <w:sz w:val="24"/>
          <w:szCs w:val="24"/>
        </w:rPr>
        <w:t xml:space="preserve">трудоустроено 635 подростков. </w:t>
      </w:r>
    </w:p>
    <w:p w:rsidR="00E9513D" w:rsidRPr="00B52676" w:rsidRDefault="00E9513D" w:rsidP="00E951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lastRenderedPageBreak/>
        <w:t>На территории Октябрьского района активно развивается волонтерское движение.                Организована деятельность 24 волонтерских отрядов, общее количество волонтеров в организованных отрядах составляет 692 человека. Общий охват молодежи, вовлеченной в реализуемые проекты и программы, в сфере поддержки талантливой молодежи в 2023 году составил 4 130 человек (2022 год - 3 730 человек).</w:t>
      </w:r>
    </w:p>
    <w:p w:rsidR="00E9513D" w:rsidRPr="00B52676" w:rsidRDefault="00E9513D" w:rsidP="00E951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Развивается кадетское движение. На базе 7 общеобразовательных организаций функционируют кадетские классы, с общим количеством обучающихся – 180.</w:t>
      </w:r>
    </w:p>
    <w:p w:rsidR="00E9513D" w:rsidRPr="00B52676" w:rsidRDefault="00E9513D" w:rsidP="00E951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В рамках юнармейского движения сформировано 10 отрядов юнармейцев общей численностью 354 человека. </w:t>
      </w:r>
    </w:p>
    <w:p w:rsidR="00321F6A" w:rsidRPr="00B52676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В рамках национального проекта «Образование» в 2023 году:</w:t>
      </w:r>
    </w:p>
    <w:p w:rsidR="00321F6A" w:rsidRPr="00B52676" w:rsidRDefault="00321F6A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- </w:t>
      </w:r>
      <w:r w:rsidR="00FE36A9" w:rsidRPr="00B52676">
        <w:rPr>
          <w:rFonts w:ascii="Times New Roman" w:hAnsi="Times New Roman"/>
          <w:sz w:val="24"/>
          <w:szCs w:val="24"/>
        </w:rPr>
        <w:t>продолж</w:t>
      </w:r>
      <w:r w:rsidR="00A466A4">
        <w:rPr>
          <w:rFonts w:ascii="Times New Roman" w:hAnsi="Times New Roman"/>
          <w:sz w:val="24"/>
          <w:szCs w:val="24"/>
        </w:rPr>
        <w:t>алось</w:t>
      </w:r>
      <w:r w:rsidR="00FE36A9" w:rsidRPr="00B52676">
        <w:rPr>
          <w:rFonts w:ascii="Times New Roman" w:hAnsi="Times New Roman"/>
          <w:sz w:val="24"/>
          <w:szCs w:val="24"/>
        </w:rPr>
        <w:t xml:space="preserve"> строительство </w:t>
      </w:r>
      <w:r w:rsidR="00E15DFA" w:rsidRPr="00B52676">
        <w:rPr>
          <w:rFonts w:ascii="Times New Roman" w:hAnsi="Times New Roman"/>
          <w:sz w:val="24"/>
          <w:szCs w:val="24"/>
        </w:rPr>
        <w:t>средней школы в пгт. Приобье</w:t>
      </w:r>
      <w:r w:rsidR="00FE36A9" w:rsidRPr="00B52676">
        <w:rPr>
          <w:rFonts w:ascii="Times New Roman" w:hAnsi="Times New Roman"/>
          <w:sz w:val="24"/>
          <w:szCs w:val="24"/>
        </w:rPr>
        <w:t xml:space="preserve">. Планируемый срок ввода объекта в эксплуатацию 2024 год. Новая школа площадью 36 </w:t>
      </w:r>
      <w:r w:rsidR="00E15DFA" w:rsidRPr="00B52676">
        <w:rPr>
          <w:rFonts w:ascii="Times New Roman" w:hAnsi="Times New Roman"/>
          <w:sz w:val="24"/>
          <w:szCs w:val="24"/>
        </w:rPr>
        <w:t>тыс.кв.м.</w:t>
      </w:r>
      <w:r w:rsidR="00FE36A9" w:rsidRPr="00B52676">
        <w:rPr>
          <w:rFonts w:ascii="Times New Roman" w:hAnsi="Times New Roman"/>
          <w:sz w:val="24"/>
          <w:szCs w:val="24"/>
        </w:rPr>
        <w:t xml:space="preserve"> рассчитана на 300 детей. Это позволит решить вопрос обучения детей в одну смену.</w:t>
      </w:r>
    </w:p>
    <w:p w:rsidR="00AC597B" w:rsidRPr="00B52676" w:rsidRDefault="00321F6A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- в</w:t>
      </w:r>
      <w:r w:rsidR="00FE36A9" w:rsidRPr="00B52676">
        <w:rPr>
          <w:rFonts w:ascii="Times New Roman" w:hAnsi="Times New Roman"/>
          <w:sz w:val="24"/>
          <w:szCs w:val="24"/>
        </w:rPr>
        <w:t xml:space="preserve"> </w:t>
      </w:r>
      <w:r w:rsidR="00923BBE" w:rsidRPr="00B52676">
        <w:rPr>
          <w:rFonts w:ascii="Times New Roman" w:hAnsi="Times New Roman"/>
          <w:sz w:val="24"/>
          <w:szCs w:val="24"/>
        </w:rPr>
        <w:t xml:space="preserve">с. </w:t>
      </w:r>
      <w:r w:rsidR="00FE36A9" w:rsidRPr="00B52676">
        <w:rPr>
          <w:rFonts w:ascii="Times New Roman" w:hAnsi="Times New Roman"/>
          <w:sz w:val="24"/>
          <w:szCs w:val="24"/>
        </w:rPr>
        <w:t>Мал</w:t>
      </w:r>
      <w:r w:rsidR="00923BBE" w:rsidRPr="00B52676">
        <w:rPr>
          <w:rFonts w:ascii="Times New Roman" w:hAnsi="Times New Roman"/>
          <w:sz w:val="24"/>
          <w:szCs w:val="24"/>
        </w:rPr>
        <w:t>ый</w:t>
      </w:r>
      <w:r w:rsidR="00FE36A9" w:rsidRPr="00B52676">
        <w:rPr>
          <w:rFonts w:ascii="Times New Roman" w:hAnsi="Times New Roman"/>
          <w:sz w:val="24"/>
          <w:szCs w:val="24"/>
        </w:rPr>
        <w:t xml:space="preserve"> Атлым ве</w:t>
      </w:r>
      <w:r w:rsidR="00A466A4">
        <w:rPr>
          <w:rFonts w:ascii="Times New Roman" w:hAnsi="Times New Roman"/>
          <w:sz w:val="24"/>
          <w:szCs w:val="24"/>
        </w:rPr>
        <w:t>лась</w:t>
      </w:r>
      <w:r w:rsidR="00FE36A9" w:rsidRPr="00B52676">
        <w:rPr>
          <w:rFonts w:ascii="Times New Roman" w:hAnsi="Times New Roman"/>
          <w:sz w:val="24"/>
          <w:szCs w:val="24"/>
        </w:rPr>
        <w:t xml:space="preserve"> реконструкция школы под «Школу-детский сад» на 132 учащихся и 30 воспитанников, срок ввода объекта в эксплуатацию 2024 год.</w:t>
      </w:r>
    </w:p>
    <w:p w:rsidR="009017B7" w:rsidRPr="00B52676" w:rsidRDefault="009017B7" w:rsidP="00B52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597B" w:rsidRPr="00B52676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Благодаря реализации национального проекта в районе формируется современная образовательная среда, способствующая развитию технического творчества школьников. </w:t>
      </w:r>
    </w:p>
    <w:p w:rsidR="00AC597B" w:rsidRPr="00B52676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На территории Октябрьского района проводятся мероприятия, направленные на вовлечение молодежи в социальную практику развития творческого потенциала, повышения экологической культуры молодого поколения, укрепление института молодой семьи, организацию работы по духовно-нравственному и гражданско-патриотическому воспитанию молодежи</w:t>
      </w:r>
      <w:r w:rsidR="009017B7" w:rsidRPr="00B52676">
        <w:rPr>
          <w:rFonts w:ascii="Times New Roman" w:hAnsi="Times New Roman"/>
          <w:sz w:val="24"/>
          <w:szCs w:val="24"/>
        </w:rPr>
        <w:t>.</w:t>
      </w:r>
    </w:p>
    <w:p w:rsidR="00AC597B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>В рамках реализации муниципальной программы «Развитие образования в муниципальном образовании Октябрьский район» в 2023 году проведено 315 мероприятий, направленных на создание системы выявления и продвижения инициативной и талантливой молодежи</w:t>
      </w:r>
      <w:r w:rsidR="009674E8">
        <w:rPr>
          <w:rFonts w:ascii="Times New Roman" w:hAnsi="Times New Roman"/>
          <w:sz w:val="24"/>
          <w:szCs w:val="24"/>
        </w:rPr>
        <w:t xml:space="preserve"> </w:t>
      </w:r>
      <w:r w:rsidR="009674E8" w:rsidRPr="00B52676">
        <w:rPr>
          <w:rFonts w:ascii="Times New Roman" w:hAnsi="Times New Roman"/>
          <w:sz w:val="24"/>
          <w:szCs w:val="24"/>
        </w:rPr>
        <w:t>(в 2022 году - 298)</w:t>
      </w:r>
      <w:r w:rsidRPr="00B52676">
        <w:rPr>
          <w:rFonts w:ascii="Times New Roman" w:hAnsi="Times New Roman"/>
          <w:sz w:val="24"/>
          <w:szCs w:val="24"/>
        </w:rPr>
        <w:t xml:space="preserve">, с общим количеством </w:t>
      </w:r>
      <w:r w:rsidRPr="002D71F5">
        <w:rPr>
          <w:rFonts w:ascii="Times New Roman" w:hAnsi="Times New Roman"/>
          <w:sz w:val="24"/>
          <w:szCs w:val="24"/>
        </w:rPr>
        <w:t>участников  8 240 человек (в 2022 году – 7 920).</w:t>
      </w:r>
    </w:p>
    <w:p w:rsidR="00E9513D" w:rsidRPr="002D71F5" w:rsidRDefault="00E9513D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97B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В развитии общества, его духовного и физического здоровья значительную роль играют физическая культура и спорт.</w:t>
      </w:r>
    </w:p>
    <w:p w:rsidR="00AC597B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 xml:space="preserve">Основное направление – развитие системы массовой физической культуры и спорта среди населения, развитие инфраструктуры для занятия массовым спортом в образовательных учреждениях и по месту жительства, расширение количества спортивных сооружений. </w:t>
      </w:r>
    </w:p>
    <w:p w:rsidR="00A1493B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 xml:space="preserve">Численность населения, занимающегося физической культурой и спортом, составила более </w:t>
      </w:r>
      <w:r w:rsidR="002D71F5" w:rsidRPr="002D71F5">
        <w:rPr>
          <w:rFonts w:ascii="Times New Roman" w:hAnsi="Times New Roman"/>
          <w:sz w:val="24"/>
          <w:szCs w:val="24"/>
        </w:rPr>
        <w:t>19,9</w:t>
      </w:r>
      <w:r w:rsidRPr="002D71F5">
        <w:rPr>
          <w:rFonts w:ascii="Times New Roman" w:hAnsi="Times New Roman"/>
          <w:sz w:val="24"/>
          <w:szCs w:val="24"/>
        </w:rPr>
        <w:t xml:space="preserve"> тыс</w:t>
      </w:r>
      <w:r w:rsidR="002D71F5" w:rsidRPr="002D71F5">
        <w:rPr>
          <w:rFonts w:ascii="Times New Roman" w:hAnsi="Times New Roman"/>
          <w:sz w:val="24"/>
          <w:szCs w:val="24"/>
        </w:rPr>
        <w:t>. человек или 12</w:t>
      </w:r>
      <w:r w:rsidRPr="002D71F5">
        <w:rPr>
          <w:rFonts w:ascii="Times New Roman" w:hAnsi="Times New Roman"/>
          <w:sz w:val="24"/>
          <w:szCs w:val="24"/>
        </w:rPr>
        <w:t xml:space="preserve">8% к уровню 2022 года, прирост </w:t>
      </w:r>
      <w:r w:rsidR="002D71F5" w:rsidRPr="002D71F5">
        <w:rPr>
          <w:rFonts w:ascii="Times New Roman" w:hAnsi="Times New Roman"/>
          <w:sz w:val="24"/>
          <w:szCs w:val="24"/>
        </w:rPr>
        <w:t>4,3</w:t>
      </w:r>
      <w:r w:rsidRPr="002D71F5">
        <w:rPr>
          <w:rFonts w:ascii="Times New Roman" w:hAnsi="Times New Roman"/>
          <w:sz w:val="24"/>
          <w:szCs w:val="24"/>
        </w:rPr>
        <w:t xml:space="preserve"> тыс. человек.</w:t>
      </w:r>
    </w:p>
    <w:p w:rsidR="00AC597B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Удельный вес населения, систематически занимающегося физической культурой и спортом</w:t>
      </w:r>
      <w:r w:rsidR="00923BBE" w:rsidRPr="002D71F5">
        <w:rPr>
          <w:rFonts w:ascii="Times New Roman" w:hAnsi="Times New Roman"/>
          <w:sz w:val="24"/>
          <w:szCs w:val="24"/>
        </w:rPr>
        <w:t>,</w:t>
      </w:r>
      <w:r w:rsidRPr="002D71F5">
        <w:rPr>
          <w:rFonts w:ascii="Times New Roman" w:hAnsi="Times New Roman"/>
          <w:sz w:val="24"/>
          <w:szCs w:val="24"/>
        </w:rPr>
        <w:t xml:space="preserve"> составил </w:t>
      </w:r>
      <w:r w:rsidR="002D71F5" w:rsidRPr="002D71F5">
        <w:rPr>
          <w:rFonts w:ascii="Times New Roman" w:hAnsi="Times New Roman"/>
          <w:sz w:val="24"/>
          <w:szCs w:val="24"/>
        </w:rPr>
        <w:t>62,2</w:t>
      </w:r>
      <w:r w:rsidRPr="002D71F5">
        <w:rPr>
          <w:rFonts w:ascii="Times New Roman" w:hAnsi="Times New Roman"/>
          <w:sz w:val="24"/>
          <w:szCs w:val="24"/>
        </w:rPr>
        <w:t xml:space="preserve">%. </w:t>
      </w:r>
    </w:p>
    <w:p w:rsidR="00AC597B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Увеличилось количество спортивных сооружений, в районе их сейчас 1</w:t>
      </w:r>
      <w:r w:rsidR="002D71F5" w:rsidRPr="002D71F5">
        <w:rPr>
          <w:rFonts w:ascii="Times New Roman" w:hAnsi="Times New Roman"/>
          <w:sz w:val="24"/>
          <w:szCs w:val="24"/>
        </w:rPr>
        <w:t>5</w:t>
      </w:r>
      <w:r w:rsidRPr="002D71F5">
        <w:rPr>
          <w:rFonts w:ascii="Times New Roman" w:hAnsi="Times New Roman"/>
          <w:sz w:val="24"/>
          <w:szCs w:val="24"/>
        </w:rPr>
        <w:t>3 единицы.</w:t>
      </w:r>
    </w:p>
    <w:p w:rsidR="00AC597B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 w:rsidRPr="002D71F5">
        <w:rPr>
          <w:rFonts w:ascii="Times New Roman" w:hAnsi="Times New Roman"/>
          <w:color w:val="auto"/>
          <w:sz w:val="24"/>
          <w:szCs w:val="24"/>
        </w:rPr>
        <w:t>Работу в учреждениях физической культуры и спорта Октябрьского района осущес</w:t>
      </w:r>
      <w:r w:rsidR="009674E8" w:rsidRPr="002D71F5">
        <w:rPr>
          <w:rFonts w:ascii="Times New Roman" w:hAnsi="Times New Roman"/>
          <w:color w:val="auto"/>
          <w:sz w:val="24"/>
          <w:szCs w:val="24"/>
        </w:rPr>
        <w:t>твляют 11</w:t>
      </w:r>
      <w:r w:rsidR="005B34B8" w:rsidRPr="002D71F5">
        <w:rPr>
          <w:rFonts w:ascii="Times New Roman" w:hAnsi="Times New Roman"/>
          <w:color w:val="auto"/>
          <w:sz w:val="24"/>
          <w:szCs w:val="24"/>
        </w:rPr>
        <w:t>5</w:t>
      </w:r>
      <w:r w:rsidR="009674E8" w:rsidRPr="002D71F5">
        <w:rPr>
          <w:rFonts w:ascii="Times New Roman" w:hAnsi="Times New Roman"/>
          <w:color w:val="auto"/>
          <w:sz w:val="24"/>
          <w:szCs w:val="24"/>
        </w:rPr>
        <w:t xml:space="preserve"> работников, из которых</w:t>
      </w:r>
      <w:r w:rsidRPr="002D71F5">
        <w:rPr>
          <w:rFonts w:ascii="Times New Roman" w:hAnsi="Times New Roman"/>
          <w:color w:val="auto"/>
          <w:sz w:val="24"/>
          <w:szCs w:val="24"/>
        </w:rPr>
        <w:t xml:space="preserve"> тренерско-преподавательского сос</w:t>
      </w:r>
      <w:r w:rsidR="009674E8" w:rsidRPr="002D71F5">
        <w:rPr>
          <w:rFonts w:ascii="Times New Roman" w:hAnsi="Times New Roman"/>
          <w:color w:val="auto"/>
          <w:sz w:val="24"/>
          <w:szCs w:val="24"/>
        </w:rPr>
        <w:t xml:space="preserve">тава по видам спорта </w:t>
      </w:r>
      <w:r w:rsidR="005B34B8" w:rsidRPr="002D71F5">
        <w:rPr>
          <w:rFonts w:ascii="Times New Roman" w:hAnsi="Times New Roman"/>
          <w:color w:val="auto"/>
          <w:sz w:val="24"/>
          <w:szCs w:val="24"/>
        </w:rPr>
        <w:t>78</w:t>
      </w:r>
      <w:r w:rsidR="002D71F5" w:rsidRPr="002D71F5">
        <w:rPr>
          <w:rFonts w:ascii="Times New Roman" w:hAnsi="Times New Roman"/>
          <w:color w:val="auto"/>
          <w:sz w:val="24"/>
          <w:szCs w:val="24"/>
        </w:rPr>
        <w:t xml:space="preserve"> человек</w:t>
      </w:r>
      <w:r w:rsidRPr="002D71F5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:rsidR="00AC597B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 xml:space="preserve">Большое внимание уделяется работе с лицами с ограниченными физическими возможностями. </w:t>
      </w:r>
    </w:p>
    <w:p w:rsidR="00E74D51" w:rsidRPr="002D71F5" w:rsidRDefault="00E74D51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В сфере физической культуры и спорта Октябрьского района учреждениями спорта для лиц с ограниченными возможностями реализуются программы физкультурно-оздоровительной направленности, в том числе для детей с расстройствами аутистического спектра и другими ментальными нарушениям:</w:t>
      </w:r>
    </w:p>
    <w:p w:rsidR="00E74D51" w:rsidRPr="002D71F5" w:rsidRDefault="00E74D51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- программа за</w:t>
      </w:r>
      <w:r w:rsidR="009674E8" w:rsidRPr="002D71F5">
        <w:rPr>
          <w:rFonts w:ascii="Times New Roman" w:hAnsi="Times New Roman"/>
          <w:sz w:val="24"/>
          <w:szCs w:val="24"/>
        </w:rPr>
        <w:t>нятий в бассейне «</w:t>
      </w:r>
      <w:proofErr w:type="spellStart"/>
      <w:r w:rsidR="009674E8" w:rsidRPr="002D71F5">
        <w:rPr>
          <w:rFonts w:ascii="Times New Roman" w:hAnsi="Times New Roman"/>
          <w:sz w:val="24"/>
          <w:szCs w:val="24"/>
        </w:rPr>
        <w:t>Мама+ребёнок</w:t>
      </w:r>
      <w:proofErr w:type="spellEnd"/>
      <w:r w:rsidR="009674E8" w:rsidRPr="002D71F5">
        <w:rPr>
          <w:rFonts w:ascii="Times New Roman" w:hAnsi="Times New Roman"/>
          <w:sz w:val="24"/>
          <w:szCs w:val="24"/>
        </w:rPr>
        <w:t>». З</w:t>
      </w:r>
      <w:r w:rsidRPr="002D71F5">
        <w:rPr>
          <w:rFonts w:ascii="Times New Roman" w:hAnsi="Times New Roman"/>
          <w:sz w:val="24"/>
          <w:szCs w:val="24"/>
        </w:rPr>
        <w:t>анятия в бассейне проводятся совместно с мамой и ребёнком. Цель: привлечение к систематическим занятиям физической культурой большего числа детей - инвалидов и их родителей;</w:t>
      </w:r>
    </w:p>
    <w:p w:rsidR="00E74D51" w:rsidRPr="002D71F5" w:rsidRDefault="00E74D51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lastRenderedPageBreak/>
        <w:t>- программа физкультурно-оздоровительной направленности средствами адаптивной физической культуры;</w:t>
      </w:r>
    </w:p>
    <w:p w:rsidR="00E74D51" w:rsidRPr="002D71F5" w:rsidRDefault="00E74D51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-</w:t>
      </w:r>
      <w:r w:rsidR="009674E8" w:rsidRPr="002D71F5">
        <w:rPr>
          <w:rFonts w:ascii="Times New Roman" w:hAnsi="Times New Roman"/>
          <w:sz w:val="24"/>
          <w:szCs w:val="24"/>
        </w:rPr>
        <w:t xml:space="preserve"> программа «Лыжи мечты. Ролики». Р</w:t>
      </w:r>
      <w:r w:rsidRPr="002D71F5">
        <w:rPr>
          <w:rFonts w:ascii="Times New Roman" w:hAnsi="Times New Roman"/>
          <w:sz w:val="24"/>
          <w:szCs w:val="24"/>
        </w:rPr>
        <w:t>еабилитация и социализация людей с ограниченными возможностями здоровья с помощью занятий роллер-спортом и командными играми.</w:t>
      </w:r>
    </w:p>
    <w:p w:rsidR="00AC597B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На базе Нижне-</w:t>
      </w:r>
      <w:proofErr w:type="spellStart"/>
      <w:r w:rsidRPr="002D71F5">
        <w:rPr>
          <w:rFonts w:ascii="Times New Roman" w:hAnsi="Times New Roman"/>
          <w:sz w:val="24"/>
          <w:szCs w:val="24"/>
        </w:rPr>
        <w:t>Нарыкарской</w:t>
      </w:r>
      <w:proofErr w:type="spellEnd"/>
      <w:r w:rsidRPr="002D71F5">
        <w:rPr>
          <w:rFonts w:ascii="Times New Roman" w:hAnsi="Times New Roman"/>
          <w:sz w:val="24"/>
          <w:szCs w:val="24"/>
        </w:rPr>
        <w:t xml:space="preserve"> средней общеобразовательной школы ежегодно проводятся районные соревнования по национальным видам спорта «Северное Многоборье». Мероприятие вышло на межмуниципальный уровень.</w:t>
      </w:r>
    </w:p>
    <w:p w:rsidR="00AC597B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 xml:space="preserve">На территории Октябрьского района </w:t>
      </w:r>
      <w:r w:rsidR="009674E8" w:rsidRPr="002D71F5">
        <w:rPr>
          <w:rFonts w:ascii="Times New Roman" w:hAnsi="Times New Roman"/>
          <w:sz w:val="24"/>
          <w:szCs w:val="24"/>
        </w:rPr>
        <w:t>базовыми видами спорта являются</w:t>
      </w:r>
      <w:r w:rsidRPr="002D71F5">
        <w:rPr>
          <w:rFonts w:ascii="Times New Roman" w:hAnsi="Times New Roman"/>
          <w:sz w:val="24"/>
          <w:szCs w:val="24"/>
        </w:rPr>
        <w:t xml:space="preserve"> бокс, лыжные гонки, плавание, хоккей, биатлон, пулевая стрельба. Данные вид</w:t>
      </w:r>
      <w:r w:rsidR="00E9513D" w:rsidRPr="002D71F5">
        <w:rPr>
          <w:rFonts w:ascii="Times New Roman" w:hAnsi="Times New Roman"/>
          <w:sz w:val="24"/>
          <w:szCs w:val="24"/>
        </w:rPr>
        <w:t>ы</w:t>
      </w:r>
      <w:r w:rsidRPr="002D71F5">
        <w:rPr>
          <w:rFonts w:ascii="Times New Roman" w:hAnsi="Times New Roman"/>
          <w:sz w:val="24"/>
          <w:szCs w:val="24"/>
        </w:rPr>
        <w:t xml:space="preserve"> спорта развиваются в рамках деятельности муниципального бюджетного учреждения </w:t>
      </w:r>
      <w:r w:rsidR="00A466A4" w:rsidRPr="002D71F5">
        <w:rPr>
          <w:rFonts w:ascii="Times New Roman" w:hAnsi="Times New Roman"/>
          <w:sz w:val="24"/>
          <w:szCs w:val="24"/>
        </w:rPr>
        <w:t>дополнительного образования</w:t>
      </w:r>
      <w:r w:rsidRPr="002D71F5">
        <w:rPr>
          <w:rFonts w:ascii="Times New Roman" w:hAnsi="Times New Roman"/>
          <w:sz w:val="24"/>
          <w:szCs w:val="24"/>
        </w:rPr>
        <w:t xml:space="preserve"> «Районная спортивная школа олимпийского резерва». </w:t>
      </w:r>
      <w:r w:rsidR="002D71F5" w:rsidRPr="002D71F5">
        <w:rPr>
          <w:rFonts w:ascii="Times New Roman" w:hAnsi="Times New Roman"/>
          <w:sz w:val="24"/>
          <w:szCs w:val="24"/>
        </w:rPr>
        <w:t>Численность занимающихся в отделениях по видам спорта - 541 воспитанник, из них: по дополнительной общеобразовательной программе на спортивно-оздоровительном этапе занимаются 141 человек; на начальном этапе спортивной подготовки занимаются 204 человека; на тренировочном этапе спортивной подготовки занимаются 185 человек; на этапе совершенствования спортивного мастерства занимаются 6 человек; на этапе высшего спортивного мастерства занимаются 5 спортсменов.</w:t>
      </w:r>
    </w:p>
    <w:p w:rsidR="00AC597B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 xml:space="preserve">Спортсменами Октябрьского района по базовым видам спорта на региональных и всероссийских первенствах завоевано </w:t>
      </w:r>
      <w:r w:rsidR="002D71F5" w:rsidRPr="002D71F5">
        <w:rPr>
          <w:rFonts w:ascii="Times New Roman" w:hAnsi="Times New Roman"/>
          <w:sz w:val="24"/>
          <w:szCs w:val="24"/>
        </w:rPr>
        <w:t>588</w:t>
      </w:r>
      <w:r w:rsidRPr="002D71F5">
        <w:rPr>
          <w:rFonts w:ascii="Times New Roman" w:hAnsi="Times New Roman"/>
          <w:sz w:val="24"/>
          <w:szCs w:val="24"/>
        </w:rPr>
        <w:t xml:space="preserve"> медалей, в том числе </w:t>
      </w:r>
      <w:r w:rsidR="002D71F5" w:rsidRPr="002D71F5">
        <w:rPr>
          <w:rFonts w:ascii="Times New Roman" w:hAnsi="Times New Roman"/>
          <w:sz w:val="24"/>
          <w:szCs w:val="24"/>
        </w:rPr>
        <w:t>256</w:t>
      </w:r>
      <w:r w:rsidRPr="002D71F5">
        <w:rPr>
          <w:rFonts w:ascii="Times New Roman" w:hAnsi="Times New Roman"/>
          <w:sz w:val="24"/>
          <w:szCs w:val="24"/>
        </w:rPr>
        <w:t xml:space="preserve"> - золот</w:t>
      </w:r>
      <w:r w:rsidR="00923BBE" w:rsidRPr="002D71F5">
        <w:rPr>
          <w:rFonts w:ascii="Times New Roman" w:hAnsi="Times New Roman"/>
          <w:sz w:val="24"/>
          <w:szCs w:val="24"/>
        </w:rPr>
        <w:t>ые</w:t>
      </w:r>
      <w:r w:rsidRPr="002D71F5">
        <w:rPr>
          <w:rFonts w:ascii="Times New Roman" w:hAnsi="Times New Roman"/>
          <w:sz w:val="24"/>
          <w:szCs w:val="24"/>
        </w:rPr>
        <w:t>, 1</w:t>
      </w:r>
      <w:r w:rsidR="002D71F5" w:rsidRPr="002D71F5">
        <w:rPr>
          <w:rFonts w:ascii="Times New Roman" w:hAnsi="Times New Roman"/>
          <w:sz w:val="24"/>
          <w:szCs w:val="24"/>
        </w:rPr>
        <w:t>92</w:t>
      </w:r>
      <w:r w:rsidRPr="002D71F5">
        <w:rPr>
          <w:rFonts w:ascii="Times New Roman" w:hAnsi="Times New Roman"/>
          <w:sz w:val="24"/>
          <w:szCs w:val="24"/>
        </w:rPr>
        <w:t xml:space="preserve"> - серебряных и </w:t>
      </w:r>
      <w:r w:rsidR="002D71F5" w:rsidRPr="002D71F5">
        <w:rPr>
          <w:rFonts w:ascii="Times New Roman" w:hAnsi="Times New Roman"/>
          <w:sz w:val="24"/>
          <w:szCs w:val="24"/>
        </w:rPr>
        <w:t>140</w:t>
      </w:r>
      <w:r w:rsidRPr="002D71F5">
        <w:rPr>
          <w:rFonts w:ascii="Times New Roman" w:hAnsi="Times New Roman"/>
          <w:sz w:val="24"/>
          <w:szCs w:val="24"/>
        </w:rPr>
        <w:t xml:space="preserve"> - бронзовых. </w:t>
      </w:r>
    </w:p>
    <w:p w:rsidR="00B0433F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Наиболее значимые для Октябрьского района достижения спортсменов в 2023 году:</w:t>
      </w:r>
    </w:p>
    <w:p w:rsidR="00B0433F" w:rsidRPr="002D71F5" w:rsidRDefault="00B0433F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 xml:space="preserve">- </w:t>
      </w:r>
      <w:r w:rsidR="00FE36A9" w:rsidRPr="002D71F5">
        <w:rPr>
          <w:rFonts w:ascii="Times New Roman" w:hAnsi="Times New Roman"/>
          <w:sz w:val="24"/>
          <w:szCs w:val="24"/>
        </w:rPr>
        <w:t>золото в эстафете сборных команд юношей и девушек Октябрьского района в Первенстве Ханты-Мансийского автономного округа - Югры по лыжным гонкам среди юношей и девушек 11-12 лет;</w:t>
      </w:r>
    </w:p>
    <w:p w:rsidR="00AC597B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- золото сборной команды девушек Октябрьского района по баскетболу в Финале Чемпионата ХМАО – Югры школьной баскетбольной лиги «КЭС - БАСКЕТ»;</w:t>
      </w:r>
    </w:p>
    <w:p w:rsidR="00AC597B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- золото Каплиной Елизаветы на 5 этапе Кубка России по биатлону.</w:t>
      </w:r>
    </w:p>
    <w:p w:rsidR="00B0433F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- четыре золота на трех Чемпионатах России по легкой атлетике среди ветеранов.</w:t>
      </w:r>
    </w:p>
    <w:p w:rsidR="00B0433F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Отметим, что за 2023 год в Октябрьском районе 6</w:t>
      </w:r>
      <w:r w:rsidR="00923BBE" w:rsidRPr="002D71F5">
        <w:rPr>
          <w:rFonts w:ascii="Times New Roman" w:hAnsi="Times New Roman"/>
          <w:sz w:val="24"/>
          <w:szCs w:val="24"/>
        </w:rPr>
        <w:t xml:space="preserve"> </w:t>
      </w:r>
      <w:r w:rsidRPr="002D71F5">
        <w:rPr>
          <w:rFonts w:ascii="Times New Roman" w:hAnsi="Times New Roman"/>
          <w:sz w:val="24"/>
          <w:szCs w:val="24"/>
        </w:rPr>
        <w:t>768 жителей зарегистрировано в электронной базе данных ГТО. На территории района осуществляют деятельность два муниципальных центра тестирования ГТО, полностью оснащенных всем необходимым спортивным инвентарем.</w:t>
      </w:r>
    </w:p>
    <w:p w:rsidR="00B0433F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Ежегодно проводятся физкультурно-спортивные мероприятия по выполнению нормативов испытаний комплекса ГТО:</w:t>
      </w:r>
    </w:p>
    <w:p w:rsidR="00B0433F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- фестивали ВФСК «ГТО» среди обучающихся общеобразовательных организаций, семейных команд;</w:t>
      </w:r>
    </w:p>
    <w:p w:rsidR="00B0433F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- «Игры ГТО» среди лиц, занятых трудовой деятельностью, неработающего населения и пенсионеров;</w:t>
      </w:r>
    </w:p>
    <w:p w:rsidR="00B0433F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- Всероссийский день бега «Кросс Нации»;</w:t>
      </w:r>
    </w:p>
    <w:p w:rsidR="00B0433F" w:rsidRPr="002D71F5" w:rsidRDefault="00FE36A9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 xml:space="preserve">- Физкультурно-спортивные соревнования, в рамках празднования Всероссийского праздника </w:t>
      </w:r>
      <w:r w:rsidR="00A466A4" w:rsidRPr="002D71F5">
        <w:rPr>
          <w:rFonts w:ascii="Times New Roman" w:hAnsi="Times New Roman"/>
          <w:sz w:val="24"/>
          <w:szCs w:val="24"/>
        </w:rPr>
        <w:t>«</w:t>
      </w:r>
      <w:r w:rsidRPr="002D71F5">
        <w:rPr>
          <w:rFonts w:ascii="Times New Roman" w:hAnsi="Times New Roman"/>
          <w:sz w:val="24"/>
          <w:szCs w:val="24"/>
        </w:rPr>
        <w:t>День физкультурника</w:t>
      </w:r>
      <w:r w:rsidR="00A466A4" w:rsidRPr="002D71F5">
        <w:rPr>
          <w:rFonts w:ascii="Times New Roman" w:hAnsi="Times New Roman"/>
          <w:sz w:val="24"/>
          <w:szCs w:val="24"/>
        </w:rPr>
        <w:t>»</w:t>
      </w:r>
      <w:r w:rsidRPr="002D71F5">
        <w:rPr>
          <w:rFonts w:ascii="Times New Roman" w:hAnsi="Times New Roman"/>
          <w:sz w:val="24"/>
          <w:szCs w:val="24"/>
        </w:rPr>
        <w:t>;</w:t>
      </w:r>
    </w:p>
    <w:p w:rsidR="00AC597B" w:rsidRPr="002D71F5" w:rsidRDefault="00A466A4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- X</w:t>
      </w:r>
      <w:r w:rsidRPr="002D71F5">
        <w:rPr>
          <w:rFonts w:ascii="Times New Roman" w:hAnsi="Times New Roman"/>
          <w:sz w:val="24"/>
          <w:szCs w:val="24"/>
          <w:lang w:val="en-US"/>
        </w:rPr>
        <w:t>I</w:t>
      </w:r>
      <w:r w:rsidR="00FE36A9" w:rsidRPr="002D71F5">
        <w:rPr>
          <w:rFonts w:ascii="Times New Roman" w:hAnsi="Times New Roman"/>
          <w:sz w:val="24"/>
          <w:szCs w:val="24"/>
        </w:rPr>
        <w:t>II открытая Всероссийская массовая лыжная гонка «Лыжня России».</w:t>
      </w:r>
    </w:p>
    <w:p w:rsidR="00AC597B" w:rsidRPr="002D71F5" w:rsidRDefault="00B10885" w:rsidP="00B52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>Несколько проектов</w:t>
      </w:r>
      <w:r w:rsidR="00F37D9D" w:rsidRPr="002D71F5">
        <w:rPr>
          <w:rFonts w:ascii="Times New Roman" w:hAnsi="Times New Roman"/>
          <w:sz w:val="24"/>
          <w:szCs w:val="24"/>
        </w:rPr>
        <w:t>,</w:t>
      </w:r>
      <w:r w:rsidRPr="002D71F5">
        <w:rPr>
          <w:rFonts w:ascii="Times New Roman" w:hAnsi="Times New Roman"/>
          <w:sz w:val="24"/>
          <w:szCs w:val="24"/>
        </w:rPr>
        <w:t xml:space="preserve"> направленны</w:t>
      </w:r>
      <w:r w:rsidR="00F37D9D" w:rsidRPr="002D71F5">
        <w:rPr>
          <w:rFonts w:ascii="Times New Roman" w:hAnsi="Times New Roman"/>
          <w:sz w:val="24"/>
          <w:szCs w:val="24"/>
        </w:rPr>
        <w:t>х</w:t>
      </w:r>
      <w:r w:rsidRPr="002D71F5">
        <w:rPr>
          <w:rFonts w:ascii="Times New Roman" w:hAnsi="Times New Roman"/>
          <w:sz w:val="24"/>
          <w:szCs w:val="24"/>
        </w:rPr>
        <w:t xml:space="preserve"> на улучшение развитие массовой физической культуры и спорта</w:t>
      </w:r>
      <w:r w:rsidR="00F37D9D" w:rsidRPr="002D71F5">
        <w:rPr>
          <w:rFonts w:ascii="Times New Roman" w:hAnsi="Times New Roman"/>
          <w:sz w:val="24"/>
          <w:szCs w:val="24"/>
        </w:rPr>
        <w:t>,</w:t>
      </w:r>
      <w:r w:rsidRPr="002D71F5">
        <w:rPr>
          <w:rFonts w:ascii="Times New Roman" w:hAnsi="Times New Roman"/>
          <w:sz w:val="24"/>
          <w:szCs w:val="24"/>
        </w:rPr>
        <w:t xml:space="preserve"> реализовано в 2023 году в рамках инициативного бюджетирования, о которых было сказано ранее.</w:t>
      </w:r>
    </w:p>
    <w:p w:rsidR="00805FDF" w:rsidRPr="002D71F5" w:rsidRDefault="00B10885" w:rsidP="00805FD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1F5">
        <w:rPr>
          <w:rFonts w:ascii="Times New Roman" w:hAnsi="Times New Roman"/>
          <w:sz w:val="24"/>
          <w:szCs w:val="24"/>
        </w:rPr>
        <w:t xml:space="preserve">В </w:t>
      </w:r>
      <w:r w:rsidR="00A466A4" w:rsidRPr="002D71F5">
        <w:rPr>
          <w:rFonts w:ascii="Times New Roman" w:hAnsi="Times New Roman"/>
          <w:sz w:val="24"/>
          <w:szCs w:val="24"/>
        </w:rPr>
        <w:t>2023</w:t>
      </w:r>
      <w:r w:rsidRPr="002D71F5">
        <w:rPr>
          <w:rFonts w:ascii="Times New Roman" w:hAnsi="Times New Roman"/>
          <w:sz w:val="24"/>
          <w:szCs w:val="24"/>
        </w:rPr>
        <w:t xml:space="preserve"> году проведена реконструкция кровли игрового спортивного зала, завершен II этап реконструкции здания № 2 лыжной базы</w:t>
      </w:r>
      <w:r w:rsidR="00A466A4" w:rsidRPr="002D71F5">
        <w:rPr>
          <w:rFonts w:ascii="Times New Roman" w:hAnsi="Times New Roman"/>
          <w:sz w:val="24"/>
          <w:szCs w:val="24"/>
        </w:rPr>
        <w:t>,</w:t>
      </w:r>
      <w:r w:rsidRPr="002D71F5">
        <w:rPr>
          <w:rFonts w:ascii="Times New Roman" w:hAnsi="Times New Roman"/>
          <w:sz w:val="24"/>
          <w:szCs w:val="24"/>
        </w:rPr>
        <w:t xml:space="preserve"> </w:t>
      </w:r>
      <w:r w:rsidR="00A466A4" w:rsidRPr="002D71F5">
        <w:rPr>
          <w:rFonts w:ascii="Times New Roman" w:hAnsi="Times New Roman"/>
          <w:sz w:val="24"/>
          <w:szCs w:val="24"/>
        </w:rPr>
        <w:t xml:space="preserve">пополнена материально-техническая база (боксерский инвентарь и профессиональная беговая дорожка) </w:t>
      </w:r>
      <w:r w:rsidRPr="002D71F5">
        <w:rPr>
          <w:rFonts w:ascii="Times New Roman" w:hAnsi="Times New Roman"/>
          <w:sz w:val="24"/>
          <w:szCs w:val="24"/>
        </w:rPr>
        <w:t xml:space="preserve">МБУ ДО «Районная спортивная школа олимпийского резерва» в </w:t>
      </w:r>
      <w:proofErr w:type="spellStart"/>
      <w:r w:rsidRPr="002D71F5">
        <w:rPr>
          <w:rFonts w:ascii="Times New Roman" w:hAnsi="Times New Roman"/>
          <w:sz w:val="24"/>
          <w:szCs w:val="24"/>
        </w:rPr>
        <w:t>гп</w:t>
      </w:r>
      <w:proofErr w:type="spellEnd"/>
      <w:r w:rsidRPr="002D71F5">
        <w:rPr>
          <w:rFonts w:ascii="Times New Roman" w:hAnsi="Times New Roman"/>
          <w:sz w:val="24"/>
          <w:szCs w:val="24"/>
        </w:rPr>
        <w:t>. Приобье</w:t>
      </w:r>
      <w:r w:rsidR="009313A1" w:rsidRPr="002D71F5">
        <w:rPr>
          <w:rFonts w:ascii="Times New Roman" w:hAnsi="Times New Roman"/>
          <w:sz w:val="24"/>
          <w:szCs w:val="24"/>
        </w:rPr>
        <w:t>.</w:t>
      </w:r>
    </w:p>
    <w:p w:rsidR="00805FDF" w:rsidRPr="002D71F5" w:rsidRDefault="00805FDF" w:rsidP="00805FDF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2D71F5">
        <w:rPr>
          <w:rFonts w:ascii="Times New Roman" w:hAnsi="Times New Roman"/>
          <w:sz w:val="24"/>
        </w:rPr>
        <w:lastRenderedPageBreak/>
        <w:t xml:space="preserve">В рамках реализации национального проекта </w:t>
      </w:r>
      <w:r w:rsidRPr="002D71F5">
        <w:rPr>
          <w:rFonts w:ascii="Times New Roman" w:hAnsi="Times New Roman"/>
          <w:b/>
          <w:i/>
          <w:sz w:val="24"/>
        </w:rPr>
        <w:t>«Спорт – норма жизни»</w:t>
      </w:r>
      <w:r w:rsidRPr="002D71F5">
        <w:rPr>
          <w:rFonts w:ascii="Times New Roman" w:hAnsi="Times New Roman"/>
          <w:sz w:val="24"/>
        </w:rPr>
        <w:t xml:space="preserve"> обновлена и пополнена материально-техническая база Районной спортивной школы олимпийского резерва в пгт. Приобье (боксерский инвентарь и профессиональная беговая дорожка).</w:t>
      </w:r>
    </w:p>
    <w:p w:rsidR="002D71F5" w:rsidRPr="002D71F5" w:rsidRDefault="002D71F5" w:rsidP="00AA3D0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</w:p>
    <w:p w:rsidR="00AC597B" w:rsidRPr="002D71F5" w:rsidRDefault="00FE36A9" w:rsidP="00AA3D0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2D71F5">
        <w:rPr>
          <w:rFonts w:ascii="Times New Roman" w:hAnsi="Times New Roman"/>
          <w:sz w:val="24"/>
        </w:rPr>
        <w:t xml:space="preserve">Известно, что источник благополучия человека – здоровье. Общегосударственная цель состоит в том, чтобы сделать медицину доступной и качественной во всех звеньях. </w:t>
      </w:r>
    </w:p>
    <w:p w:rsidR="00AC597B" w:rsidRPr="00AA3D0F" w:rsidRDefault="00FE36A9" w:rsidP="00AA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</w:rPr>
      </w:pPr>
      <w:r w:rsidRPr="002D71F5">
        <w:rPr>
          <w:rFonts w:ascii="Times New Roman" w:hAnsi="Times New Roman"/>
          <w:color w:val="000000" w:themeColor="text1"/>
          <w:sz w:val="24"/>
        </w:rPr>
        <w:t>Услуги здравоохранения в Октябрьском районе предоставляет бюджетное учреждение ХМАО-Югры «Октябрьская районная больница», в структуру которой входит 16 филиалов: 3 участковых больницы, 5 врачебных амбулатории и 8 фельдшерско-</w:t>
      </w:r>
      <w:r w:rsidRPr="00AA3D0F">
        <w:rPr>
          <w:rFonts w:ascii="Times New Roman" w:hAnsi="Times New Roman"/>
          <w:color w:val="000000" w:themeColor="text1"/>
          <w:sz w:val="24"/>
        </w:rPr>
        <w:t xml:space="preserve">акушерских </w:t>
      </w:r>
      <w:r w:rsidRPr="00287D1E">
        <w:rPr>
          <w:rFonts w:ascii="Times New Roman" w:hAnsi="Times New Roman"/>
          <w:color w:val="auto"/>
          <w:sz w:val="24"/>
        </w:rPr>
        <w:t>пунктов</w:t>
      </w:r>
      <w:r w:rsidR="00287D1E" w:rsidRPr="00287D1E">
        <w:rPr>
          <w:rFonts w:ascii="Times New Roman" w:hAnsi="Times New Roman"/>
          <w:color w:val="auto"/>
          <w:sz w:val="24"/>
        </w:rPr>
        <w:t xml:space="preserve">, </w:t>
      </w:r>
      <w:r w:rsidRPr="00287D1E">
        <w:rPr>
          <w:rFonts w:ascii="Times New Roman" w:hAnsi="Times New Roman"/>
          <w:color w:val="auto"/>
          <w:sz w:val="24"/>
        </w:rPr>
        <w:t>бюджетное учреждение ХМАО-Югры «Няганская городская поликлиника», при которой</w:t>
      </w:r>
      <w:r w:rsidRPr="00AA3D0F">
        <w:rPr>
          <w:rFonts w:ascii="Times New Roman" w:hAnsi="Times New Roman"/>
          <w:sz w:val="24"/>
        </w:rPr>
        <w:t xml:space="preserve"> организовано 3 филиала: Талинская врачебная амбулатория, фельдшерско-акушерские пункты</w:t>
      </w:r>
      <w:r w:rsidR="00287D1E">
        <w:rPr>
          <w:rFonts w:ascii="Times New Roman" w:hAnsi="Times New Roman"/>
          <w:sz w:val="24"/>
        </w:rPr>
        <w:t xml:space="preserve"> в с. Каменное и в с. Пальяново и</w:t>
      </w:r>
      <w:r w:rsidRPr="00AA3D0F">
        <w:rPr>
          <w:rFonts w:ascii="Times New Roman" w:hAnsi="Times New Roman"/>
          <w:sz w:val="24"/>
        </w:rPr>
        <w:t xml:space="preserve"> бюджетное учреждение «Игримская районная больница», филиал фельдшерско-акушерский пункт </w:t>
      </w:r>
      <w:r w:rsidR="00A466A4">
        <w:rPr>
          <w:rFonts w:ascii="Times New Roman" w:hAnsi="Times New Roman"/>
          <w:sz w:val="24"/>
        </w:rPr>
        <w:t xml:space="preserve">              </w:t>
      </w:r>
      <w:r w:rsidRPr="00AA3D0F">
        <w:rPr>
          <w:rFonts w:ascii="Times New Roman" w:hAnsi="Times New Roman"/>
          <w:sz w:val="24"/>
        </w:rPr>
        <w:t xml:space="preserve">д. Нижние Нарыкары. </w:t>
      </w:r>
    </w:p>
    <w:p w:rsidR="00AC597B" w:rsidRPr="00AA3D0F" w:rsidRDefault="00FE36A9" w:rsidP="00AA3D0F">
      <w:pPr>
        <w:pStyle w:val="a9"/>
        <w:spacing w:beforeAutospacing="0" w:after="0" w:afterAutospacing="0"/>
        <w:ind w:firstLine="709"/>
        <w:contextualSpacing/>
        <w:jc w:val="both"/>
      </w:pPr>
      <w:r w:rsidRPr="00AA3D0F">
        <w:t>Число посещений амбулаторно-поликлинических учреждений за 2023 год составило 174 тыс</w:t>
      </w:r>
      <w:r w:rsidR="00A466A4">
        <w:t>ячи</w:t>
      </w:r>
      <w:r w:rsidRPr="00AA3D0F">
        <w:t xml:space="preserve"> посещений</w:t>
      </w:r>
      <w:r w:rsidR="00A466A4">
        <w:t>,</w:t>
      </w:r>
      <w:r w:rsidRPr="00AA3D0F">
        <w:t xml:space="preserve"> </w:t>
      </w:r>
      <w:r w:rsidR="00A466A4">
        <w:t>ч</w:t>
      </w:r>
      <w:r w:rsidRPr="00AA3D0F">
        <w:t>исло койко-дней круглосуточного стационара составило 22 070.</w:t>
      </w:r>
    </w:p>
    <w:p w:rsidR="00AC597B" w:rsidRPr="00AA3D0F" w:rsidRDefault="00FE36A9" w:rsidP="00AA3D0F">
      <w:pPr>
        <w:pStyle w:val="a9"/>
        <w:spacing w:beforeAutospacing="0" w:after="0" w:afterAutospacing="0"/>
        <w:ind w:firstLine="709"/>
        <w:contextualSpacing/>
        <w:jc w:val="both"/>
        <w:rPr>
          <w:color w:val="000000" w:themeColor="text1"/>
        </w:rPr>
      </w:pPr>
      <w:r w:rsidRPr="00AA3D0F">
        <w:rPr>
          <w:color w:val="000000" w:themeColor="text1"/>
        </w:rPr>
        <w:t xml:space="preserve">Благодаря </w:t>
      </w:r>
      <w:r w:rsidRPr="00AA3D0F">
        <w:rPr>
          <w:b/>
          <w:color w:val="000000" w:themeColor="text1"/>
        </w:rPr>
        <w:t>региональному проекту «Модернизация первичного звена здравоохранения»</w:t>
      </w:r>
      <w:r w:rsidRPr="00AA3D0F">
        <w:rPr>
          <w:color w:val="000000" w:themeColor="text1"/>
        </w:rPr>
        <w:t xml:space="preserve"> завершилось строительство новой врачебной амбулатории в сельском </w:t>
      </w:r>
      <w:r w:rsidRPr="004134CB">
        <w:rPr>
          <w:color w:val="000000" w:themeColor="text1"/>
        </w:rPr>
        <w:t>поселении Малый Атлым площадью 540 кв.</w:t>
      </w:r>
      <w:r w:rsidR="00203BEE">
        <w:rPr>
          <w:color w:val="000000" w:themeColor="text1"/>
        </w:rPr>
        <w:t xml:space="preserve"> </w:t>
      </w:r>
      <w:r w:rsidRPr="004134CB">
        <w:rPr>
          <w:color w:val="000000" w:themeColor="text1"/>
        </w:rPr>
        <w:t>м.</w:t>
      </w:r>
      <w:r w:rsidR="004134CB" w:rsidRPr="004134CB">
        <w:rPr>
          <w:color w:val="000000" w:themeColor="text1"/>
        </w:rPr>
        <w:t xml:space="preserve"> (24 посещения в смену)</w:t>
      </w:r>
      <w:r w:rsidRPr="004134CB">
        <w:rPr>
          <w:color w:val="000000" w:themeColor="text1"/>
        </w:rPr>
        <w:t>, которая позволит</w:t>
      </w:r>
      <w:r w:rsidRPr="00AA3D0F">
        <w:rPr>
          <w:color w:val="000000" w:themeColor="text1"/>
        </w:rPr>
        <w:t xml:space="preserve"> улучшить условия оказ</w:t>
      </w:r>
      <w:r w:rsidR="00287D1E">
        <w:rPr>
          <w:color w:val="000000" w:themeColor="text1"/>
        </w:rPr>
        <w:t>ания медицинской помощи</w:t>
      </w:r>
      <w:r w:rsidR="004134CB">
        <w:rPr>
          <w:color w:val="000000" w:themeColor="text1"/>
        </w:rPr>
        <w:t>.</w:t>
      </w:r>
      <w:r w:rsidR="00287D1E">
        <w:rPr>
          <w:color w:val="000000" w:themeColor="text1"/>
        </w:rPr>
        <w:t xml:space="preserve"> </w:t>
      </w:r>
      <w:r w:rsidR="004134CB">
        <w:rPr>
          <w:color w:val="000000" w:themeColor="text1"/>
        </w:rPr>
        <w:t>Т</w:t>
      </w:r>
      <w:r w:rsidR="00287D1E">
        <w:rPr>
          <w:color w:val="000000" w:themeColor="text1"/>
        </w:rPr>
        <w:t xml:space="preserve">акже </w:t>
      </w:r>
      <w:r w:rsidRPr="00AA3D0F">
        <w:rPr>
          <w:color w:val="000000" w:themeColor="text1"/>
        </w:rPr>
        <w:t xml:space="preserve">дан старт строительству больничного комплекса в поселке Приобье, который соединит в себе поликлинику, стационар и станцию скорой медицинской помощи. </w:t>
      </w:r>
    </w:p>
    <w:p w:rsidR="00AC597B" w:rsidRPr="00AA3D0F" w:rsidRDefault="00FE36A9" w:rsidP="00AA3D0F">
      <w:pPr>
        <w:pStyle w:val="western"/>
        <w:spacing w:beforeAutospacing="0" w:after="0" w:afterAutospacing="0"/>
        <w:ind w:firstLine="709"/>
        <w:contextualSpacing/>
        <w:rPr>
          <w:color w:val="auto"/>
        </w:rPr>
      </w:pPr>
      <w:r w:rsidRPr="00AA3D0F">
        <w:rPr>
          <w:rFonts w:ascii="Times New Roman" w:hAnsi="Times New Roman"/>
          <w:color w:val="auto"/>
          <w:sz w:val="24"/>
        </w:rPr>
        <w:t xml:space="preserve">Программа модернизации первичного звена здравоохранения в 2023 году позволила пополнить автопарк Октябрьской районной больницы двумя новыми </w:t>
      </w:r>
      <w:r w:rsidRPr="00F40DC2">
        <w:rPr>
          <w:rFonts w:ascii="Times New Roman" w:hAnsi="Times New Roman"/>
          <w:color w:val="auto"/>
          <w:sz w:val="24"/>
        </w:rPr>
        <w:t xml:space="preserve">автомобилями марки </w:t>
      </w:r>
      <w:proofErr w:type="spellStart"/>
      <w:r w:rsidRPr="00F40DC2">
        <w:rPr>
          <w:rFonts w:ascii="Times New Roman" w:hAnsi="Times New Roman"/>
          <w:color w:val="auto"/>
          <w:sz w:val="24"/>
        </w:rPr>
        <w:t>Lada</w:t>
      </w:r>
      <w:proofErr w:type="spellEnd"/>
      <w:r w:rsidRPr="00F40DC2">
        <w:rPr>
          <w:rFonts w:ascii="Times New Roman" w:hAnsi="Times New Roman"/>
          <w:color w:val="auto"/>
          <w:sz w:val="24"/>
        </w:rPr>
        <w:t xml:space="preserve"> </w:t>
      </w:r>
      <w:proofErr w:type="spellStart"/>
      <w:r w:rsidRPr="00F40DC2">
        <w:rPr>
          <w:rFonts w:ascii="Times New Roman" w:hAnsi="Times New Roman"/>
          <w:color w:val="auto"/>
          <w:sz w:val="24"/>
        </w:rPr>
        <w:t>Niva</w:t>
      </w:r>
      <w:proofErr w:type="spellEnd"/>
      <w:r w:rsidR="00203BEE" w:rsidRPr="00F40DC2">
        <w:rPr>
          <w:rFonts w:ascii="Times New Roman" w:hAnsi="Times New Roman"/>
          <w:color w:val="auto"/>
          <w:sz w:val="24"/>
        </w:rPr>
        <w:t xml:space="preserve"> для перевозки биологических материалов</w:t>
      </w:r>
      <w:r w:rsidRPr="00F40DC2">
        <w:rPr>
          <w:rFonts w:ascii="Times New Roman" w:hAnsi="Times New Roman"/>
          <w:color w:val="auto"/>
          <w:sz w:val="24"/>
        </w:rPr>
        <w:t>, приобрести</w:t>
      </w:r>
      <w:r w:rsidRPr="00AA3D0F">
        <w:rPr>
          <w:rFonts w:ascii="Times New Roman" w:hAnsi="Times New Roman"/>
          <w:color w:val="auto"/>
          <w:sz w:val="24"/>
        </w:rPr>
        <w:t xml:space="preserve"> совре</w:t>
      </w:r>
      <w:r w:rsidR="00287D1E">
        <w:rPr>
          <w:rFonts w:ascii="Times New Roman" w:hAnsi="Times New Roman"/>
          <w:color w:val="auto"/>
          <w:sz w:val="24"/>
        </w:rPr>
        <w:t>менное медицинское оборудование</w:t>
      </w:r>
      <w:r w:rsidR="0089667B" w:rsidRPr="00AA3D0F">
        <w:rPr>
          <w:rFonts w:ascii="Times New Roman" w:hAnsi="Times New Roman"/>
          <w:color w:val="auto"/>
          <w:sz w:val="24"/>
        </w:rPr>
        <w:t xml:space="preserve"> на сумму </w:t>
      </w:r>
      <w:r w:rsidR="00AA3D0F" w:rsidRPr="00AA3D0F">
        <w:rPr>
          <w:rFonts w:ascii="Times New Roman" w:hAnsi="Times New Roman"/>
          <w:color w:val="auto"/>
          <w:sz w:val="24"/>
        </w:rPr>
        <w:t>более 42 млн.</w:t>
      </w:r>
      <w:r w:rsidR="0073313F">
        <w:rPr>
          <w:rFonts w:ascii="Times New Roman" w:hAnsi="Times New Roman"/>
          <w:color w:val="auto"/>
          <w:sz w:val="24"/>
        </w:rPr>
        <w:t xml:space="preserve"> </w:t>
      </w:r>
      <w:r w:rsidR="00AA3D0F" w:rsidRPr="00AA3D0F">
        <w:rPr>
          <w:rFonts w:ascii="Times New Roman" w:hAnsi="Times New Roman"/>
          <w:color w:val="auto"/>
          <w:sz w:val="24"/>
        </w:rPr>
        <w:t>руб.</w:t>
      </w:r>
      <w:r w:rsidR="0089667B" w:rsidRPr="00AA3D0F">
        <w:rPr>
          <w:rFonts w:ascii="Times New Roman" w:hAnsi="Times New Roman"/>
          <w:color w:val="auto"/>
          <w:sz w:val="24"/>
        </w:rPr>
        <w:t xml:space="preserve">, в том числе </w:t>
      </w:r>
      <w:r w:rsidRPr="00AA3D0F">
        <w:rPr>
          <w:rFonts w:ascii="Times New Roman" w:hAnsi="Times New Roman"/>
          <w:color w:val="auto"/>
          <w:sz w:val="24"/>
        </w:rPr>
        <w:t>новый цифровой рентгенодиаг</w:t>
      </w:r>
      <w:r w:rsidR="00AA3D0F" w:rsidRPr="00AA3D0F">
        <w:rPr>
          <w:rFonts w:ascii="Times New Roman" w:hAnsi="Times New Roman"/>
          <w:color w:val="auto"/>
          <w:sz w:val="24"/>
        </w:rPr>
        <w:t>ностический комплекс «Электрон» и томограф компьютерный,</w:t>
      </w:r>
      <w:r w:rsidRPr="00AA3D0F">
        <w:rPr>
          <w:rFonts w:ascii="Times New Roman" w:hAnsi="Times New Roman"/>
          <w:color w:val="auto"/>
          <w:sz w:val="24"/>
        </w:rPr>
        <w:t xml:space="preserve"> также открыт эндоскопический кабинет в участковой больнице поселка Приобье.</w:t>
      </w:r>
    </w:p>
    <w:p w:rsidR="00AC597B" w:rsidRPr="00AA3D0F" w:rsidRDefault="00FE36A9" w:rsidP="00AA3D0F">
      <w:pPr>
        <w:pStyle w:val="ab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AA3D0F">
        <w:rPr>
          <w:rFonts w:ascii="Times New Roman" w:hAnsi="Times New Roman"/>
          <w:sz w:val="24"/>
        </w:rPr>
        <w:t>Проект модернизации первичного звена здравоохранения рассчитан до 2025 года. Его задача – повышение качества и доступности медицинской помощи за счет приобретения современного медицинского оборудования, замены санитарного автотранспорта, строительства и установки новых объектов, а также ремонта действующих медицинских организаций.</w:t>
      </w:r>
    </w:p>
    <w:p w:rsidR="00AC597B" w:rsidRPr="00AA3D0F" w:rsidRDefault="00AC597B" w:rsidP="00CD26E0">
      <w:pPr>
        <w:pStyle w:val="ab"/>
        <w:widowControl w:val="0"/>
        <w:spacing w:after="0" w:line="264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AC597B" w:rsidRPr="00AA3D0F" w:rsidRDefault="00FE36A9" w:rsidP="00AA3D0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>Культура в Октябрьском районе развивается в направлении максимальной доступности для граждан услуг в сфере культуры, сохранения культурного и исторического наследия, расширения спектра и повышения качества предоставляемых услуг.</w:t>
      </w:r>
    </w:p>
    <w:p w:rsidR="00876ED4" w:rsidRPr="00AA3D0F" w:rsidRDefault="00FE36A9" w:rsidP="00AA3D0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>В рамках Межмуниципального соглашения о сотрудничестве между Белоярским и Октябрьским районами, 4 февраля 2023 года организован и проведен «Визит дружбы «Белоярский: вчера, сегодня, завтра» с участием творческих коллективов, п</w:t>
      </w:r>
      <w:r w:rsidR="00923BBE" w:rsidRPr="00AA3D0F">
        <w:rPr>
          <w:rFonts w:ascii="Times New Roman" w:hAnsi="Times New Roman"/>
          <w:sz w:val="24"/>
          <w:szCs w:val="24"/>
        </w:rPr>
        <w:t>редпринимателей города Белоярский</w:t>
      </w:r>
      <w:r w:rsidRPr="00AA3D0F">
        <w:rPr>
          <w:rFonts w:ascii="Times New Roman" w:hAnsi="Times New Roman"/>
          <w:sz w:val="24"/>
          <w:szCs w:val="24"/>
        </w:rPr>
        <w:t xml:space="preserve"> на территории Октябрьского района.</w:t>
      </w:r>
    </w:p>
    <w:p w:rsidR="00AC597B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>27 мая 2023 года творческие коллективы, предприниматели, главы городских и сельских поселений Октябрьского района посетили город Белоярск</w:t>
      </w:r>
      <w:r w:rsidR="00876ED4" w:rsidRPr="00AA3D0F">
        <w:rPr>
          <w:rFonts w:ascii="Times New Roman" w:hAnsi="Times New Roman"/>
          <w:sz w:val="24"/>
          <w:szCs w:val="24"/>
        </w:rPr>
        <w:t>ий</w:t>
      </w:r>
      <w:r w:rsidRPr="00AA3D0F">
        <w:rPr>
          <w:rFonts w:ascii="Times New Roman" w:hAnsi="Times New Roman"/>
          <w:sz w:val="24"/>
          <w:szCs w:val="24"/>
        </w:rPr>
        <w:t xml:space="preserve"> с ответным визитом дружбы.</w:t>
      </w:r>
    </w:p>
    <w:p w:rsidR="00AC597B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 xml:space="preserve">Определяющим условием развития сферы «Культура» является профессиональный рост и повышение квалификации работников учреждений культуры. В рамках национального проекта «Культура» «Творческие люди» 15 специалистов учреждений культуры прошли повышение квалификации в ведущих ВУЗах России.  </w:t>
      </w:r>
    </w:p>
    <w:p w:rsidR="00AC597B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>2023 год явля</w:t>
      </w:r>
      <w:r w:rsidR="0073313F">
        <w:rPr>
          <w:rFonts w:ascii="Times New Roman" w:hAnsi="Times New Roman"/>
          <w:sz w:val="24"/>
          <w:szCs w:val="24"/>
        </w:rPr>
        <w:t>л</w:t>
      </w:r>
      <w:r w:rsidRPr="00AA3D0F">
        <w:rPr>
          <w:rFonts w:ascii="Times New Roman" w:hAnsi="Times New Roman"/>
          <w:sz w:val="24"/>
          <w:szCs w:val="24"/>
        </w:rPr>
        <w:t>ся традиционно насыщенным для учреждений сферы культуры.</w:t>
      </w:r>
    </w:p>
    <w:p w:rsidR="00CD26E0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lastRenderedPageBreak/>
        <w:t>Активно участвовали наши таланты в окружных, всероссийских и международных конкурсах, где были отмечены званиями лауреатов и дипломантов более 500 раз.  В копилке достижений года учреждений культуры:</w:t>
      </w:r>
    </w:p>
    <w:p w:rsidR="0073313F" w:rsidRPr="00AA3D0F" w:rsidRDefault="0073313F" w:rsidP="007331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 xml:space="preserve">- заведующий творческим отделом муниципального бюджетного учреждения культуры «Культурно-информационный центр» </w:t>
      </w:r>
      <w:proofErr w:type="spellStart"/>
      <w:r>
        <w:rPr>
          <w:rFonts w:ascii="Times New Roman" w:hAnsi="Times New Roman"/>
          <w:sz w:val="24"/>
          <w:szCs w:val="24"/>
        </w:rPr>
        <w:t>гп</w:t>
      </w:r>
      <w:proofErr w:type="spellEnd"/>
      <w:r>
        <w:rPr>
          <w:rFonts w:ascii="Times New Roman" w:hAnsi="Times New Roman"/>
          <w:sz w:val="24"/>
          <w:szCs w:val="24"/>
        </w:rPr>
        <w:t xml:space="preserve">. Октябрьское </w:t>
      </w:r>
      <w:r w:rsidRPr="00AA3D0F">
        <w:rPr>
          <w:rFonts w:ascii="Times New Roman" w:hAnsi="Times New Roman"/>
          <w:sz w:val="24"/>
          <w:szCs w:val="24"/>
        </w:rPr>
        <w:t>Рогачёва Виктория Сергеевна стала обладателем гранта Президента Российской Федерации в качестве поддержки творческих проектов общенационального значения в области культуры и искусства для физических лиц «Создание территориальной лаборатории «Дружба народов Сибири и Урала. Легенды Севера», в размере 1 000,00 тыс. рублей;</w:t>
      </w:r>
    </w:p>
    <w:p w:rsidR="002224ED" w:rsidRPr="00AA3D0F" w:rsidRDefault="00CD26E0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 xml:space="preserve">- </w:t>
      </w:r>
      <w:r w:rsidR="00FE36A9" w:rsidRPr="00AA3D0F">
        <w:rPr>
          <w:rFonts w:ascii="Times New Roman" w:hAnsi="Times New Roman"/>
          <w:sz w:val="24"/>
          <w:szCs w:val="24"/>
        </w:rPr>
        <w:t xml:space="preserve">Вокальная группа «Бусинки» муниципального бюджетного учреждения «Центр культуры и спорта </w:t>
      </w:r>
      <w:proofErr w:type="spellStart"/>
      <w:r w:rsidR="00FE36A9" w:rsidRPr="00AA3D0F">
        <w:rPr>
          <w:rFonts w:ascii="Times New Roman" w:hAnsi="Times New Roman"/>
          <w:sz w:val="24"/>
          <w:szCs w:val="24"/>
        </w:rPr>
        <w:t>гп</w:t>
      </w:r>
      <w:proofErr w:type="spellEnd"/>
      <w:r w:rsidR="00FE36A9" w:rsidRPr="00AA3D0F">
        <w:rPr>
          <w:rFonts w:ascii="Times New Roman" w:hAnsi="Times New Roman"/>
          <w:sz w:val="24"/>
          <w:szCs w:val="24"/>
        </w:rPr>
        <w:t xml:space="preserve">. Талинка» стала обладателем Диплома Лауреата I степени </w:t>
      </w:r>
      <w:r w:rsidR="0073313F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FE36A9" w:rsidRPr="00AA3D0F">
        <w:rPr>
          <w:rFonts w:ascii="Times New Roman" w:hAnsi="Times New Roman"/>
          <w:sz w:val="24"/>
          <w:szCs w:val="24"/>
        </w:rPr>
        <w:t>в</w:t>
      </w:r>
      <w:r w:rsidR="0073313F">
        <w:rPr>
          <w:rFonts w:ascii="Times New Roman" w:hAnsi="Times New Roman"/>
          <w:sz w:val="24"/>
          <w:szCs w:val="24"/>
        </w:rPr>
        <w:t xml:space="preserve"> </w:t>
      </w:r>
      <w:r w:rsidR="00FE36A9" w:rsidRPr="00AA3D0F">
        <w:rPr>
          <w:rFonts w:ascii="Times New Roman" w:hAnsi="Times New Roman"/>
          <w:sz w:val="24"/>
          <w:szCs w:val="24"/>
        </w:rPr>
        <w:t>IV Международном конкурсе музыкально - художественного творчества «Открытые страницы. Екатеринбург»;</w:t>
      </w:r>
    </w:p>
    <w:p w:rsidR="0073313F" w:rsidRPr="00AA3D0F" w:rsidRDefault="0073313F" w:rsidP="007331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о</w:t>
      </w:r>
      <w:r w:rsidRPr="00AA3D0F">
        <w:rPr>
          <w:rFonts w:ascii="Times New Roman" w:hAnsi="Times New Roman"/>
          <w:sz w:val="24"/>
          <w:szCs w:val="24"/>
        </w:rPr>
        <w:t xml:space="preserve">бладателями гранта Губернатора Ханты-Мансийского автономного округа – Югры стали художественный руководитель муниципального бюджетного учреждения культуры «Досуговый клуб «Овация» </w:t>
      </w:r>
      <w:proofErr w:type="spellStart"/>
      <w:r w:rsidRPr="00AA3D0F">
        <w:rPr>
          <w:rFonts w:ascii="Times New Roman" w:hAnsi="Times New Roman"/>
          <w:sz w:val="24"/>
          <w:szCs w:val="24"/>
        </w:rPr>
        <w:t>Ищук</w:t>
      </w:r>
      <w:proofErr w:type="spellEnd"/>
      <w:r w:rsidRPr="00AA3D0F">
        <w:rPr>
          <w:rFonts w:ascii="Times New Roman" w:hAnsi="Times New Roman"/>
          <w:sz w:val="24"/>
          <w:szCs w:val="24"/>
        </w:rPr>
        <w:t xml:space="preserve"> Валерия Сергеевна,</w:t>
      </w:r>
      <w:r>
        <w:rPr>
          <w:rFonts w:ascii="Times New Roman" w:hAnsi="Times New Roman"/>
          <w:sz w:val="24"/>
          <w:szCs w:val="24"/>
        </w:rPr>
        <w:t xml:space="preserve"> в размере 539,65 </w:t>
      </w:r>
      <w:proofErr w:type="spellStart"/>
      <w:r>
        <w:rPr>
          <w:rFonts w:ascii="Times New Roman" w:hAnsi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A3D0F">
        <w:rPr>
          <w:rFonts w:ascii="Times New Roman" w:hAnsi="Times New Roman"/>
          <w:sz w:val="24"/>
          <w:szCs w:val="24"/>
        </w:rPr>
        <w:t>Унъюганская</w:t>
      </w:r>
      <w:proofErr w:type="spellEnd"/>
      <w:r w:rsidRPr="00AA3D0F">
        <w:rPr>
          <w:rFonts w:ascii="Times New Roman" w:hAnsi="Times New Roman"/>
          <w:sz w:val="24"/>
          <w:szCs w:val="24"/>
        </w:rPr>
        <w:t xml:space="preserve"> модельная библиотека семейного чтения им. Е. Д. </w:t>
      </w:r>
      <w:proofErr w:type="spellStart"/>
      <w:r w:rsidRPr="00AA3D0F">
        <w:rPr>
          <w:rFonts w:ascii="Times New Roman" w:hAnsi="Times New Roman"/>
          <w:sz w:val="24"/>
          <w:szCs w:val="24"/>
        </w:rPr>
        <w:t>Айпин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>, в размере 225,35 тыс. рублей;</w:t>
      </w:r>
    </w:p>
    <w:p w:rsidR="002224ED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>- Ансамбль «</w:t>
      </w:r>
      <w:proofErr w:type="spellStart"/>
      <w:r w:rsidRPr="00AA3D0F">
        <w:rPr>
          <w:rFonts w:ascii="Times New Roman" w:hAnsi="Times New Roman"/>
          <w:sz w:val="24"/>
          <w:szCs w:val="24"/>
        </w:rPr>
        <w:t>Дэвэс</w:t>
      </w:r>
      <w:proofErr w:type="spellEnd"/>
      <w:r w:rsidRPr="00AA3D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3D0F">
        <w:rPr>
          <w:rFonts w:ascii="Times New Roman" w:hAnsi="Times New Roman"/>
          <w:sz w:val="24"/>
          <w:szCs w:val="24"/>
        </w:rPr>
        <w:t>Лачо</w:t>
      </w:r>
      <w:proofErr w:type="spellEnd"/>
      <w:r w:rsidRPr="00AA3D0F">
        <w:rPr>
          <w:rFonts w:ascii="Times New Roman" w:hAnsi="Times New Roman"/>
          <w:sz w:val="24"/>
          <w:szCs w:val="24"/>
        </w:rPr>
        <w:t xml:space="preserve">» муниципального бюджетного учреждения «Центр культуры и спорта </w:t>
      </w:r>
      <w:proofErr w:type="spellStart"/>
      <w:r w:rsidRPr="00AA3D0F">
        <w:rPr>
          <w:rFonts w:ascii="Times New Roman" w:hAnsi="Times New Roman"/>
          <w:sz w:val="24"/>
          <w:szCs w:val="24"/>
        </w:rPr>
        <w:t>гп</w:t>
      </w:r>
      <w:proofErr w:type="spellEnd"/>
      <w:r w:rsidRPr="00AA3D0F">
        <w:rPr>
          <w:rFonts w:ascii="Times New Roman" w:hAnsi="Times New Roman"/>
          <w:sz w:val="24"/>
          <w:szCs w:val="24"/>
        </w:rPr>
        <w:t xml:space="preserve">. Талинка» стал обладателем Диплома Лауреата I степени </w:t>
      </w:r>
      <w:r w:rsidR="0073313F">
        <w:rPr>
          <w:rFonts w:ascii="Times New Roman" w:hAnsi="Times New Roman"/>
          <w:sz w:val="24"/>
          <w:szCs w:val="24"/>
        </w:rPr>
        <w:t xml:space="preserve">                             </w:t>
      </w:r>
      <w:r w:rsidRPr="00AA3D0F">
        <w:rPr>
          <w:rFonts w:ascii="Times New Roman" w:hAnsi="Times New Roman"/>
          <w:sz w:val="24"/>
          <w:szCs w:val="24"/>
        </w:rPr>
        <w:t>во II Международном конкурсе искусств «Э</w:t>
      </w:r>
      <w:r w:rsidR="002224ED" w:rsidRPr="00AA3D0F">
        <w:rPr>
          <w:rFonts w:ascii="Times New Roman" w:hAnsi="Times New Roman"/>
          <w:sz w:val="24"/>
          <w:szCs w:val="24"/>
        </w:rPr>
        <w:t xml:space="preserve">нергия звёзд» г. Ханты-Мансийск; </w:t>
      </w:r>
    </w:p>
    <w:p w:rsidR="002224ED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 xml:space="preserve">- муниципальное бюджетное учреждение «Досуговый клуб «Овация» </w:t>
      </w:r>
      <w:proofErr w:type="spellStart"/>
      <w:r w:rsidR="0073313F">
        <w:rPr>
          <w:rFonts w:ascii="Times New Roman" w:hAnsi="Times New Roman"/>
          <w:sz w:val="24"/>
          <w:szCs w:val="24"/>
        </w:rPr>
        <w:t>сп</w:t>
      </w:r>
      <w:proofErr w:type="spellEnd"/>
      <w:r w:rsidR="0073313F">
        <w:rPr>
          <w:rFonts w:ascii="Times New Roman" w:hAnsi="Times New Roman"/>
          <w:sz w:val="24"/>
          <w:szCs w:val="24"/>
        </w:rPr>
        <w:t xml:space="preserve">. Сергино </w:t>
      </w:r>
      <w:r w:rsidRPr="00AA3D0F">
        <w:rPr>
          <w:rFonts w:ascii="Times New Roman" w:hAnsi="Times New Roman"/>
          <w:sz w:val="24"/>
          <w:szCs w:val="24"/>
        </w:rPr>
        <w:t>и муниципальное бюджетное учреждение культуры «Культурно-спортивный комплекс «Триумф»</w:t>
      </w:r>
      <w:r w:rsidR="007331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313F">
        <w:rPr>
          <w:rFonts w:ascii="Times New Roman" w:hAnsi="Times New Roman"/>
          <w:sz w:val="24"/>
          <w:szCs w:val="24"/>
        </w:rPr>
        <w:t>сп</w:t>
      </w:r>
      <w:proofErr w:type="spellEnd"/>
      <w:r w:rsidR="0073313F">
        <w:rPr>
          <w:rFonts w:ascii="Times New Roman" w:hAnsi="Times New Roman"/>
          <w:sz w:val="24"/>
          <w:szCs w:val="24"/>
        </w:rPr>
        <w:t xml:space="preserve">. </w:t>
      </w:r>
      <w:r w:rsidR="0094381D">
        <w:rPr>
          <w:rFonts w:ascii="Times New Roman" w:hAnsi="Times New Roman"/>
          <w:sz w:val="24"/>
          <w:szCs w:val="24"/>
        </w:rPr>
        <w:t>Шеркалы</w:t>
      </w:r>
      <w:r w:rsidRPr="00AA3D0F">
        <w:rPr>
          <w:rFonts w:ascii="Times New Roman" w:hAnsi="Times New Roman"/>
          <w:sz w:val="24"/>
          <w:szCs w:val="24"/>
        </w:rPr>
        <w:t xml:space="preserve"> – победители конкурса на предоставление грантов на государственную поддержку муниципальных учреждений культуры, сельских поселений Ханты-Мансийского автономного округа – Югры, и их работников. Выделены субсидии в размере 256,4 ты</w:t>
      </w:r>
      <w:r w:rsidR="0073313F">
        <w:rPr>
          <w:rFonts w:ascii="Times New Roman" w:hAnsi="Times New Roman"/>
          <w:sz w:val="24"/>
          <w:szCs w:val="24"/>
        </w:rPr>
        <w:t>с. рублей на каждое учреждение.</w:t>
      </w:r>
    </w:p>
    <w:p w:rsidR="00AC597B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>В 2023 году организовано 160 клубных формирований, общее количество участников</w:t>
      </w:r>
      <w:r w:rsidR="002224ED" w:rsidRPr="00AA3D0F">
        <w:rPr>
          <w:rFonts w:ascii="Times New Roman" w:hAnsi="Times New Roman"/>
          <w:sz w:val="24"/>
          <w:szCs w:val="24"/>
        </w:rPr>
        <w:t xml:space="preserve"> составило </w:t>
      </w:r>
      <w:r w:rsidRPr="00AA3D0F">
        <w:rPr>
          <w:rFonts w:ascii="Times New Roman" w:hAnsi="Times New Roman"/>
          <w:sz w:val="24"/>
          <w:szCs w:val="24"/>
        </w:rPr>
        <w:t>1</w:t>
      </w:r>
      <w:r w:rsidR="00923BBE" w:rsidRPr="00AA3D0F">
        <w:rPr>
          <w:rFonts w:ascii="Times New Roman" w:hAnsi="Times New Roman"/>
          <w:sz w:val="24"/>
          <w:szCs w:val="24"/>
        </w:rPr>
        <w:t xml:space="preserve"> </w:t>
      </w:r>
      <w:r w:rsidRPr="00AA3D0F">
        <w:rPr>
          <w:rFonts w:ascii="Times New Roman" w:hAnsi="Times New Roman"/>
          <w:sz w:val="24"/>
          <w:szCs w:val="24"/>
        </w:rPr>
        <w:t>695</w:t>
      </w:r>
      <w:r w:rsidR="002224ED" w:rsidRPr="00AA3D0F">
        <w:rPr>
          <w:rFonts w:ascii="Times New Roman" w:hAnsi="Times New Roman"/>
          <w:sz w:val="24"/>
          <w:szCs w:val="24"/>
        </w:rPr>
        <w:t xml:space="preserve"> человек</w:t>
      </w:r>
      <w:r w:rsidRPr="00AA3D0F">
        <w:rPr>
          <w:rFonts w:ascii="Times New Roman" w:hAnsi="Times New Roman"/>
          <w:sz w:val="24"/>
          <w:szCs w:val="24"/>
        </w:rPr>
        <w:t>.</w:t>
      </w:r>
    </w:p>
    <w:p w:rsidR="00AC597B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CE2">
        <w:rPr>
          <w:rFonts w:ascii="Times New Roman" w:hAnsi="Times New Roman"/>
          <w:sz w:val="24"/>
          <w:szCs w:val="24"/>
        </w:rPr>
        <w:t xml:space="preserve">В 2023 году призерами и лауреатами стали 302 участника клубных формирований  в </w:t>
      </w:r>
      <w:r w:rsidR="002A6CE2" w:rsidRPr="002A6CE2">
        <w:rPr>
          <w:rFonts w:ascii="Times New Roman" w:hAnsi="Times New Roman"/>
          <w:sz w:val="24"/>
          <w:szCs w:val="24"/>
        </w:rPr>
        <w:t xml:space="preserve">международных, </w:t>
      </w:r>
      <w:r w:rsidRPr="002A6CE2">
        <w:rPr>
          <w:rFonts w:ascii="Times New Roman" w:hAnsi="Times New Roman"/>
          <w:sz w:val="24"/>
          <w:szCs w:val="24"/>
        </w:rPr>
        <w:t>всероссийских</w:t>
      </w:r>
      <w:r w:rsidR="007D26B2" w:rsidRPr="002A6CE2">
        <w:rPr>
          <w:rFonts w:ascii="Times New Roman" w:hAnsi="Times New Roman"/>
          <w:sz w:val="24"/>
          <w:szCs w:val="24"/>
        </w:rPr>
        <w:t xml:space="preserve">, окружных </w:t>
      </w:r>
      <w:r w:rsidRPr="002A6CE2">
        <w:rPr>
          <w:rFonts w:ascii="Times New Roman" w:hAnsi="Times New Roman"/>
          <w:sz w:val="24"/>
          <w:szCs w:val="24"/>
        </w:rPr>
        <w:t>и районных конкурсах и фестивалях. В сравнении с 2022 годом число участников фестивалей и конкурсов увеличилось на 33%.</w:t>
      </w:r>
      <w:r w:rsidRPr="00AA3D0F">
        <w:rPr>
          <w:rFonts w:ascii="Times New Roman" w:hAnsi="Times New Roman"/>
          <w:sz w:val="24"/>
          <w:szCs w:val="24"/>
        </w:rPr>
        <w:t xml:space="preserve"> </w:t>
      </w:r>
    </w:p>
    <w:p w:rsidR="00AC597B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 xml:space="preserve">По программе «Пушкинская карта» учреждениями проведено 276 мероприятий, что </w:t>
      </w:r>
      <w:r w:rsidR="002224ED" w:rsidRPr="00AA3D0F">
        <w:rPr>
          <w:rFonts w:ascii="Times New Roman" w:hAnsi="Times New Roman"/>
          <w:sz w:val="24"/>
          <w:szCs w:val="24"/>
        </w:rPr>
        <w:t>в</w:t>
      </w:r>
      <w:r w:rsidRPr="00AA3D0F">
        <w:rPr>
          <w:rFonts w:ascii="Times New Roman" w:hAnsi="Times New Roman"/>
          <w:sz w:val="24"/>
          <w:szCs w:val="24"/>
        </w:rPr>
        <w:t xml:space="preserve"> 1,8 </w:t>
      </w:r>
      <w:r w:rsidR="002224ED" w:rsidRPr="00AA3D0F">
        <w:rPr>
          <w:rFonts w:ascii="Times New Roman" w:hAnsi="Times New Roman"/>
          <w:sz w:val="24"/>
          <w:szCs w:val="24"/>
        </w:rPr>
        <w:t xml:space="preserve">раз </w:t>
      </w:r>
      <w:r w:rsidRPr="00AA3D0F">
        <w:rPr>
          <w:rFonts w:ascii="Times New Roman" w:hAnsi="Times New Roman"/>
          <w:sz w:val="24"/>
          <w:szCs w:val="24"/>
        </w:rPr>
        <w:t>бо</w:t>
      </w:r>
      <w:r w:rsidR="00287D1E">
        <w:rPr>
          <w:rFonts w:ascii="Times New Roman" w:hAnsi="Times New Roman"/>
          <w:sz w:val="24"/>
          <w:szCs w:val="24"/>
        </w:rPr>
        <w:t>льше, чем в предыдущем году.</w:t>
      </w:r>
      <w:r w:rsidRPr="00AA3D0F">
        <w:rPr>
          <w:rFonts w:ascii="Times New Roman" w:hAnsi="Times New Roman"/>
          <w:sz w:val="24"/>
          <w:szCs w:val="24"/>
        </w:rPr>
        <w:t xml:space="preserve"> </w:t>
      </w:r>
      <w:r w:rsidR="00287D1E">
        <w:rPr>
          <w:rFonts w:ascii="Times New Roman" w:hAnsi="Times New Roman"/>
          <w:sz w:val="24"/>
          <w:szCs w:val="24"/>
        </w:rPr>
        <w:t>П</w:t>
      </w:r>
      <w:r w:rsidRPr="00AA3D0F">
        <w:rPr>
          <w:rFonts w:ascii="Times New Roman" w:hAnsi="Times New Roman"/>
          <w:sz w:val="24"/>
          <w:szCs w:val="24"/>
        </w:rPr>
        <w:t>родано 1 990 билетов, объем вырученных средств составил 347 тыс. рублей. В 2024 году в 10 библиотеках Октябрьского района будет организована работа по реализации программы «Пушкинская карта».</w:t>
      </w:r>
    </w:p>
    <w:p w:rsidR="00AC597B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>За 2023 год библиотеками проведено 2 098 культурно-просветительских мероприятий</w:t>
      </w:r>
      <w:r w:rsidR="0073313F">
        <w:rPr>
          <w:rFonts w:ascii="Times New Roman" w:hAnsi="Times New Roman"/>
          <w:sz w:val="24"/>
          <w:szCs w:val="24"/>
        </w:rPr>
        <w:t xml:space="preserve"> и</w:t>
      </w:r>
      <w:r w:rsidRPr="00AA3D0F">
        <w:rPr>
          <w:rFonts w:ascii="Times New Roman" w:hAnsi="Times New Roman"/>
          <w:sz w:val="24"/>
          <w:szCs w:val="24"/>
        </w:rPr>
        <w:t xml:space="preserve"> прин</w:t>
      </w:r>
      <w:r w:rsidR="0073313F">
        <w:rPr>
          <w:rFonts w:ascii="Times New Roman" w:hAnsi="Times New Roman"/>
          <w:sz w:val="24"/>
          <w:szCs w:val="24"/>
        </w:rPr>
        <w:t>ято</w:t>
      </w:r>
      <w:r w:rsidRPr="00AA3D0F">
        <w:rPr>
          <w:rFonts w:ascii="Times New Roman" w:hAnsi="Times New Roman"/>
          <w:sz w:val="24"/>
          <w:szCs w:val="24"/>
        </w:rPr>
        <w:t xml:space="preserve"> участие в 5 международных, 21 всероссийских, 17 окружных и </w:t>
      </w:r>
      <w:r w:rsidR="0073313F">
        <w:rPr>
          <w:rFonts w:ascii="Times New Roman" w:hAnsi="Times New Roman"/>
          <w:sz w:val="24"/>
          <w:szCs w:val="24"/>
        </w:rPr>
        <w:t xml:space="preserve">             </w:t>
      </w:r>
      <w:r w:rsidRPr="00AA3D0F">
        <w:rPr>
          <w:rFonts w:ascii="Times New Roman" w:hAnsi="Times New Roman"/>
          <w:sz w:val="24"/>
          <w:szCs w:val="24"/>
        </w:rPr>
        <w:t>7 районных акци</w:t>
      </w:r>
      <w:r w:rsidR="0073313F">
        <w:rPr>
          <w:rFonts w:ascii="Times New Roman" w:hAnsi="Times New Roman"/>
          <w:sz w:val="24"/>
          <w:szCs w:val="24"/>
        </w:rPr>
        <w:t>ях</w:t>
      </w:r>
      <w:r w:rsidRPr="00AA3D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A3D0F">
        <w:rPr>
          <w:rFonts w:ascii="Times New Roman" w:hAnsi="Times New Roman"/>
          <w:sz w:val="24"/>
          <w:szCs w:val="24"/>
        </w:rPr>
        <w:t>флешмоб</w:t>
      </w:r>
      <w:r w:rsidR="0073313F">
        <w:rPr>
          <w:rFonts w:ascii="Times New Roman" w:hAnsi="Times New Roman"/>
          <w:sz w:val="24"/>
          <w:szCs w:val="24"/>
        </w:rPr>
        <w:t>ах</w:t>
      </w:r>
      <w:proofErr w:type="spellEnd"/>
      <w:r w:rsidRPr="00AA3D0F">
        <w:rPr>
          <w:rFonts w:ascii="Times New Roman" w:hAnsi="Times New Roman"/>
          <w:sz w:val="24"/>
          <w:szCs w:val="24"/>
        </w:rPr>
        <w:t>, конкурс</w:t>
      </w:r>
      <w:r w:rsidR="0073313F">
        <w:rPr>
          <w:rFonts w:ascii="Times New Roman" w:hAnsi="Times New Roman"/>
          <w:sz w:val="24"/>
          <w:szCs w:val="24"/>
        </w:rPr>
        <w:t>ах</w:t>
      </w:r>
      <w:r w:rsidRPr="00AA3D0F">
        <w:rPr>
          <w:rFonts w:ascii="Times New Roman" w:hAnsi="Times New Roman"/>
          <w:sz w:val="24"/>
          <w:szCs w:val="24"/>
        </w:rPr>
        <w:t xml:space="preserve">. </w:t>
      </w:r>
    </w:p>
    <w:p w:rsidR="00AC597B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 xml:space="preserve">На базе всех общедоступных библиотек Октябрьского района создано 19 центров общественного доступа. </w:t>
      </w:r>
    </w:p>
    <w:p w:rsidR="00AC597B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>Благодаря современным мультимедийным технологиям стираются расстояния в тысячи километров</w:t>
      </w:r>
      <w:r w:rsidR="00287D1E">
        <w:rPr>
          <w:rFonts w:ascii="Times New Roman" w:hAnsi="Times New Roman"/>
          <w:sz w:val="24"/>
          <w:szCs w:val="24"/>
        </w:rPr>
        <w:t>,</w:t>
      </w:r>
      <w:r w:rsidRPr="00AA3D0F">
        <w:rPr>
          <w:rFonts w:ascii="Times New Roman" w:hAnsi="Times New Roman"/>
          <w:sz w:val="24"/>
          <w:szCs w:val="24"/>
        </w:rPr>
        <w:t xml:space="preserve"> и жители Октябрьского района получают уникальную возможность доступа к информационным ресурсам Президентской библиотеки. Всего в Октябрьском районе открыто 5 удаленных </w:t>
      </w:r>
      <w:r w:rsidR="00287D1E">
        <w:rPr>
          <w:rFonts w:ascii="Times New Roman" w:hAnsi="Times New Roman"/>
          <w:sz w:val="24"/>
          <w:szCs w:val="24"/>
        </w:rPr>
        <w:t>залов Президентской библиотеки:</w:t>
      </w:r>
      <w:r w:rsidRPr="00AA3D0F">
        <w:rPr>
          <w:rFonts w:ascii="Times New Roman" w:hAnsi="Times New Roman"/>
          <w:sz w:val="24"/>
          <w:szCs w:val="24"/>
        </w:rPr>
        <w:t xml:space="preserve"> в пгт. Октябрьское,        пгт. Приобье, пгт. Талинка, п. Унъюган, с. Малый Атлым. </w:t>
      </w:r>
    </w:p>
    <w:p w:rsidR="00AC597B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>Жителям нашего района стали доступны уникальные материалы по истории государственности России: коллекции копий старинных рукописей и карт, исторических и действующих официальных документов, фотографий и фильмов, аудиозаписей, газет и журналов, диссертаций и монографий.</w:t>
      </w:r>
    </w:p>
    <w:p w:rsidR="00AC597B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lastRenderedPageBreak/>
        <w:t xml:space="preserve">В работе музеев используются инновационные формы работы, встречи с интересными людьми, интеллектуальные игры, </w:t>
      </w:r>
      <w:proofErr w:type="spellStart"/>
      <w:r w:rsidRPr="00AA3D0F">
        <w:rPr>
          <w:rFonts w:ascii="Times New Roman" w:hAnsi="Times New Roman"/>
          <w:sz w:val="24"/>
          <w:szCs w:val="24"/>
        </w:rPr>
        <w:t>квесты</w:t>
      </w:r>
      <w:proofErr w:type="spellEnd"/>
      <w:r w:rsidRPr="00AA3D0F">
        <w:rPr>
          <w:rFonts w:ascii="Times New Roman" w:hAnsi="Times New Roman"/>
          <w:sz w:val="24"/>
          <w:szCs w:val="24"/>
        </w:rPr>
        <w:t>. Количество мероприятий ежегодно растет и в 2023 году составило – 270.</w:t>
      </w:r>
    </w:p>
    <w:p w:rsidR="00AC597B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>Одним из направлений национального проекта «Культура» является развитие волонтерского движения. Волонтеры являются активными помощниками при проведении мероприятий и акций. С участием волонтеров проведено 2 367 мероприятий различной тематической направленности.</w:t>
      </w:r>
    </w:p>
    <w:p w:rsidR="00752ADF" w:rsidRPr="00854620" w:rsidRDefault="00752ADF" w:rsidP="00752ADF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620">
        <w:rPr>
          <w:rFonts w:ascii="Times New Roman" w:eastAsia="+mn-ea" w:hAnsi="Times New Roman"/>
          <w:kern w:val="2"/>
          <w:sz w:val="24"/>
          <w:szCs w:val="24"/>
        </w:rPr>
        <w:t xml:space="preserve">По проекту </w:t>
      </w:r>
      <w:r w:rsidRPr="00854620">
        <w:rPr>
          <w:rFonts w:ascii="Times New Roman" w:eastAsia="+mn-ea" w:hAnsi="Times New Roman"/>
          <w:b/>
          <w:i/>
          <w:kern w:val="2"/>
          <w:sz w:val="24"/>
          <w:szCs w:val="24"/>
        </w:rPr>
        <w:t>«Культурная среда»</w:t>
      </w:r>
      <w:r w:rsidRPr="00854620">
        <w:rPr>
          <w:rFonts w:ascii="Times New Roman" w:eastAsia="+mn-ea" w:hAnsi="Times New Roman"/>
          <w:kern w:val="2"/>
          <w:sz w:val="24"/>
          <w:szCs w:val="24"/>
        </w:rPr>
        <w:t xml:space="preserve"> </w:t>
      </w:r>
      <w:r w:rsidRPr="00854620">
        <w:rPr>
          <w:rFonts w:ascii="Times New Roman" w:eastAsia="Calibri" w:hAnsi="Times New Roman"/>
          <w:sz w:val="24"/>
          <w:szCs w:val="24"/>
        </w:rPr>
        <w:t xml:space="preserve">в 2023 году </w:t>
      </w:r>
      <w:r>
        <w:rPr>
          <w:rFonts w:ascii="Times New Roman" w:eastAsia="Calibri" w:hAnsi="Times New Roman"/>
          <w:sz w:val="24"/>
          <w:szCs w:val="24"/>
        </w:rPr>
        <w:t xml:space="preserve">на сумму 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более </w:t>
      </w:r>
      <w:r w:rsidRPr="00854620">
        <w:rPr>
          <w:rFonts w:ascii="Times New Roman" w:eastAsia="Calibri" w:hAnsi="Times New Roman"/>
          <w:sz w:val="24"/>
          <w:szCs w:val="24"/>
        </w:rPr>
        <w:t xml:space="preserve"> 6</w:t>
      </w:r>
      <w:proofErr w:type="gramEnd"/>
      <w:r>
        <w:rPr>
          <w:rFonts w:ascii="Times New Roman" w:eastAsia="Calibri" w:hAnsi="Times New Roman"/>
          <w:sz w:val="24"/>
          <w:szCs w:val="24"/>
        </w:rPr>
        <w:t>,0 млн</w:t>
      </w:r>
      <w:r w:rsidRPr="00854620">
        <w:rPr>
          <w:rFonts w:ascii="Times New Roman" w:eastAsia="Calibri" w:hAnsi="Times New Roman"/>
          <w:sz w:val="24"/>
          <w:szCs w:val="24"/>
        </w:rPr>
        <w:t>. руб.</w:t>
      </w:r>
      <w:r>
        <w:rPr>
          <w:rFonts w:ascii="Times New Roman" w:eastAsia="Calibri" w:hAnsi="Times New Roman"/>
          <w:sz w:val="24"/>
          <w:szCs w:val="24"/>
        </w:rPr>
        <w:t xml:space="preserve"> д</w:t>
      </w:r>
      <w:r w:rsidRPr="00854620">
        <w:rPr>
          <w:rFonts w:ascii="Times New Roman" w:hAnsi="Times New Roman"/>
          <w:sz w:val="24"/>
          <w:szCs w:val="24"/>
          <w:lang w:eastAsia="zh-CN"/>
        </w:rPr>
        <w:t>ля двух школ искусств Октябрьского района (</w:t>
      </w:r>
      <w:r>
        <w:rPr>
          <w:rFonts w:ascii="Times New Roman" w:hAnsi="Times New Roman"/>
          <w:sz w:val="24"/>
          <w:szCs w:val="24"/>
          <w:lang w:eastAsia="zh-CN"/>
        </w:rPr>
        <w:t>«</w:t>
      </w:r>
      <w:r w:rsidRPr="00854620">
        <w:rPr>
          <w:rFonts w:ascii="Times New Roman" w:hAnsi="Times New Roman"/>
          <w:sz w:val="24"/>
          <w:szCs w:val="24"/>
          <w:lang w:eastAsia="zh-CN"/>
        </w:rPr>
        <w:t>Районная детская школа искусств</w:t>
      </w:r>
      <w:r>
        <w:rPr>
          <w:rFonts w:ascii="Times New Roman" w:hAnsi="Times New Roman"/>
          <w:sz w:val="24"/>
          <w:szCs w:val="24"/>
          <w:lang w:eastAsia="zh-CN"/>
        </w:rPr>
        <w:t xml:space="preserve"> пгт. Андра»</w:t>
      </w:r>
      <w:r w:rsidRPr="00854620">
        <w:rPr>
          <w:rFonts w:ascii="Times New Roman" w:hAnsi="Times New Roman"/>
          <w:sz w:val="24"/>
          <w:szCs w:val="24"/>
          <w:lang w:eastAsia="zh-CN"/>
        </w:rPr>
        <w:t xml:space="preserve">, «Детская школа искусств» пгт. Талинка) </w:t>
      </w:r>
      <w:r w:rsidRPr="00854620">
        <w:rPr>
          <w:rFonts w:ascii="Times New Roman" w:hAnsi="Times New Roman"/>
          <w:sz w:val="24"/>
          <w:szCs w:val="24"/>
        </w:rPr>
        <w:t>приобретены музыкальные инструменты, оборудование и учебная литература.</w:t>
      </w:r>
    </w:p>
    <w:p w:rsidR="00AC597B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>Развитие туризма на территории Октябрьского района является одним из приоритетных направлений деятельности.</w:t>
      </w:r>
    </w:p>
    <w:p w:rsidR="00AC597B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>За 2023 год в коллективных средствах размещения Октябрьского района проживало более 3</w:t>
      </w:r>
      <w:r w:rsidR="002746B9">
        <w:rPr>
          <w:rFonts w:ascii="Times New Roman" w:hAnsi="Times New Roman"/>
          <w:sz w:val="24"/>
          <w:szCs w:val="24"/>
        </w:rPr>
        <w:t xml:space="preserve"> </w:t>
      </w:r>
      <w:r w:rsidRPr="00AA3D0F">
        <w:rPr>
          <w:rFonts w:ascii="Times New Roman" w:hAnsi="Times New Roman"/>
          <w:sz w:val="24"/>
          <w:szCs w:val="24"/>
        </w:rPr>
        <w:t>тыс</w:t>
      </w:r>
      <w:r w:rsidR="002746B9">
        <w:rPr>
          <w:rFonts w:ascii="Times New Roman" w:hAnsi="Times New Roman"/>
          <w:sz w:val="24"/>
          <w:szCs w:val="24"/>
        </w:rPr>
        <w:t>яч</w:t>
      </w:r>
      <w:r w:rsidRPr="00AA3D0F">
        <w:rPr>
          <w:rFonts w:ascii="Times New Roman" w:hAnsi="Times New Roman"/>
          <w:sz w:val="24"/>
          <w:szCs w:val="24"/>
        </w:rPr>
        <w:t xml:space="preserve"> человек.</w:t>
      </w:r>
    </w:p>
    <w:p w:rsidR="00AC597B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 xml:space="preserve">На территории района зарегистрировано 7 субъектов малого предпринимательства, осуществляющих деятельность в сфере этнографического туризма (индивидуальный предприниматель Федулов А.М., индивидуальный предприниматель </w:t>
      </w:r>
      <w:proofErr w:type="spellStart"/>
      <w:r w:rsidRPr="00AA3D0F">
        <w:rPr>
          <w:rFonts w:ascii="Times New Roman" w:hAnsi="Times New Roman"/>
          <w:sz w:val="24"/>
          <w:szCs w:val="24"/>
        </w:rPr>
        <w:t>Бураев</w:t>
      </w:r>
      <w:proofErr w:type="spellEnd"/>
      <w:r w:rsidRPr="00AA3D0F">
        <w:rPr>
          <w:rFonts w:ascii="Times New Roman" w:hAnsi="Times New Roman"/>
          <w:sz w:val="24"/>
          <w:szCs w:val="24"/>
        </w:rPr>
        <w:t xml:space="preserve"> А.В., индивидуальный предприниматель </w:t>
      </w:r>
      <w:proofErr w:type="spellStart"/>
      <w:r w:rsidRPr="00AA3D0F">
        <w:rPr>
          <w:rFonts w:ascii="Times New Roman" w:hAnsi="Times New Roman"/>
          <w:sz w:val="24"/>
          <w:szCs w:val="24"/>
        </w:rPr>
        <w:t>Яркин</w:t>
      </w:r>
      <w:proofErr w:type="spellEnd"/>
      <w:r w:rsidRPr="00AA3D0F">
        <w:rPr>
          <w:rFonts w:ascii="Times New Roman" w:hAnsi="Times New Roman"/>
          <w:sz w:val="24"/>
          <w:szCs w:val="24"/>
        </w:rPr>
        <w:t xml:space="preserve"> М.В., индивидуальный предприниматель Меньшиков Д.М., индивидуальный предприниматель </w:t>
      </w:r>
      <w:proofErr w:type="spellStart"/>
      <w:r w:rsidRPr="00AA3D0F">
        <w:rPr>
          <w:rFonts w:ascii="Times New Roman" w:hAnsi="Times New Roman"/>
          <w:sz w:val="24"/>
          <w:szCs w:val="24"/>
        </w:rPr>
        <w:t>Маремьянин</w:t>
      </w:r>
      <w:proofErr w:type="spellEnd"/>
      <w:r w:rsidRPr="00AA3D0F">
        <w:rPr>
          <w:rFonts w:ascii="Times New Roman" w:hAnsi="Times New Roman"/>
          <w:sz w:val="24"/>
          <w:szCs w:val="24"/>
        </w:rPr>
        <w:t xml:space="preserve"> А.И., индивидуальный предприниматель Аксанов Р.Р., индивидуальный предприниматель Мирончик В.Ю.), а </w:t>
      </w:r>
      <w:r w:rsidRPr="002F2749">
        <w:rPr>
          <w:rFonts w:ascii="Times New Roman" w:hAnsi="Times New Roman"/>
          <w:sz w:val="24"/>
          <w:szCs w:val="24"/>
        </w:rPr>
        <w:t>также самозанятая Шилко П.А., оказывающая услуги в сфере размещения на ро</w:t>
      </w:r>
      <w:r w:rsidR="002746B9" w:rsidRPr="002F2749">
        <w:rPr>
          <w:rFonts w:ascii="Times New Roman" w:hAnsi="Times New Roman"/>
          <w:sz w:val="24"/>
          <w:szCs w:val="24"/>
        </w:rPr>
        <w:t>довых угодьях «Зимнее Алешкино»</w:t>
      </w:r>
      <w:r w:rsidRPr="002F2749">
        <w:rPr>
          <w:rFonts w:ascii="Times New Roman" w:hAnsi="Times New Roman"/>
          <w:sz w:val="24"/>
          <w:szCs w:val="24"/>
        </w:rPr>
        <w:t>.</w:t>
      </w:r>
    </w:p>
    <w:p w:rsidR="00AC597B" w:rsidRPr="00AA3D0F" w:rsidRDefault="00FE36A9" w:rsidP="00553A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3D0F">
        <w:rPr>
          <w:rFonts w:ascii="Times New Roman" w:hAnsi="Times New Roman"/>
          <w:sz w:val="24"/>
          <w:szCs w:val="24"/>
        </w:rPr>
        <w:t xml:space="preserve">В 2023 году Шилко Полина Андреевна - руководитель </w:t>
      </w:r>
      <w:r w:rsidR="002F2749">
        <w:rPr>
          <w:rFonts w:ascii="Times New Roman" w:hAnsi="Times New Roman"/>
          <w:sz w:val="24"/>
          <w:szCs w:val="24"/>
        </w:rPr>
        <w:t>родовых угодий</w:t>
      </w:r>
      <w:r w:rsidRPr="00AA3D0F">
        <w:rPr>
          <w:rFonts w:ascii="Times New Roman" w:hAnsi="Times New Roman"/>
          <w:sz w:val="24"/>
          <w:szCs w:val="24"/>
        </w:rPr>
        <w:t xml:space="preserve"> «Зимнее Алешкино» с проектом «Резиденция для творчества и добровольчества в </w:t>
      </w:r>
      <w:proofErr w:type="spellStart"/>
      <w:r w:rsidRPr="00AA3D0F">
        <w:rPr>
          <w:rFonts w:ascii="Times New Roman" w:hAnsi="Times New Roman"/>
          <w:sz w:val="24"/>
          <w:szCs w:val="24"/>
        </w:rPr>
        <w:t>этнодеревне</w:t>
      </w:r>
      <w:proofErr w:type="spellEnd"/>
      <w:r w:rsidRPr="00AA3D0F">
        <w:rPr>
          <w:rFonts w:ascii="Times New Roman" w:hAnsi="Times New Roman"/>
          <w:sz w:val="24"/>
          <w:szCs w:val="24"/>
        </w:rPr>
        <w:t xml:space="preserve"> Зимнее Алешкино» стала облада</w:t>
      </w:r>
      <w:r w:rsidR="002746B9">
        <w:rPr>
          <w:rFonts w:ascii="Times New Roman" w:hAnsi="Times New Roman"/>
          <w:sz w:val="24"/>
          <w:szCs w:val="24"/>
        </w:rPr>
        <w:t xml:space="preserve">телем гранта Губернатора Югры. </w:t>
      </w:r>
    </w:p>
    <w:p w:rsidR="00AC597B" w:rsidRPr="00AA3D0F" w:rsidRDefault="00AC597B" w:rsidP="00AA3D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4E69" w:rsidRPr="00553A87" w:rsidRDefault="00574E69" w:rsidP="009F30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3A87">
        <w:rPr>
          <w:rFonts w:ascii="Times New Roman" w:hAnsi="Times New Roman"/>
          <w:sz w:val="24"/>
          <w:szCs w:val="24"/>
        </w:rPr>
        <w:t xml:space="preserve">Большое внимание в Октябрьском районе во всех отраслях социальной сферы уделяется развитию некоммерческого сектора. На территории района зарегистрировано и осуществляют деятельность 37 социально ориентированных некоммерческих организаций. </w:t>
      </w:r>
    </w:p>
    <w:p w:rsidR="00574E69" w:rsidRPr="00553A87" w:rsidRDefault="00574E69" w:rsidP="009F30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3A87">
        <w:rPr>
          <w:rFonts w:ascii="Times New Roman" w:hAnsi="Times New Roman"/>
          <w:sz w:val="24"/>
          <w:szCs w:val="24"/>
        </w:rPr>
        <w:t xml:space="preserve">С 2021 года при грантовой поддержке Губернатора ХМАО – Югры и администрации Октябрьского района функционирует Автономная некоммерческая </w:t>
      </w:r>
      <w:r w:rsidRPr="002F2749">
        <w:rPr>
          <w:rFonts w:ascii="Times New Roman" w:hAnsi="Times New Roman"/>
          <w:sz w:val="24"/>
          <w:szCs w:val="24"/>
        </w:rPr>
        <w:t xml:space="preserve">организация </w:t>
      </w:r>
      <w:r w:rsidR="002F2749" w:rsidRPr="002F2749">
        <w:rPr>
          <w:rFonts w:ascii="Times New Roman" w:hAnsi="Times New Roman"/>
          <w:sz w:val="24"/>
          <w:szCs w:val="24"/>
        </w:rPr>
        <w:t>«</w:t>
      </w:r>
      <w:r w:rsidRPr="002F2749">
        <w:rPr>
          <w:rFonts w:ascii="Times New Roman" w:hAnsi="Times New Roman"/>
          <w:sz w:val="24"/>
          <w:szCs w:val="24"/>
        </w:rPr>
        <w:t>Ресурсный центр содействия гражданским инициативам и добровольчеству (волонтерству) Октябрьского района</w:t>
      </w:r>
      <w:r w:rsidR="002F2749" w:rsidRPr="002F2749">
        <w:rPr>
          <w:rFonts w:ascii="Times New Roman" w:hAnsi="Times New Roman"/>
          <w:sz w:val="24"/>
          <w:szCs w:val="24"/>
        </w:rPr>
        <w:t>»</w:t>
      </w:r>
      <w:r w:rsidRPr="002F2749">
        <w:rPr>
          <w:rFonts w:ascii="Times New Roman" w:hAnsi="Times New Roman"/>
          <w:sz w:val="24"/>
          <w:szCs w:val="24"/>
        </w:rPr>
        <w:t xml:space="preserve"> (грант Губернатора ХМАО – Югры получен в 2022</w:t>
      </w:r>
      <w:r w:rsidRPr="00553A87">
        <w:rPr>
          <w:rFonts w:ascii="Times New Roman" w:hAnsi="Times New Roman"/>
          <w:sz w:val="24"/>
          <w:szCs w:val="24"/>
        </w:rPr>
        <w:t xml:space="preserve"> году на 2 года - 3 млн. руб. и грант администрации Октябрьского района в 2023 году на </w:t>
      </w:r>
      <w:r w:rsidR="00FE6BBC">
        <w:rPr>
          <w:rFonts w:ascii="Times New Roman" w:hAnsi="Times New Roman"/>
          <w:sz w:val="24"/>
          <w:szCs w:val="24"/>
        </w:rPr>
        <w:t xml:space="preserve">                </w:t>
      </w:r>
      <w:r w:rsidRPr="00553A87">
        <w:rPr>
          <w:rFonts w:ascii="Times New Roman" w:hAnsi="Times New Roman"/>
          <w:sz w:val="24"/>
          <w:szCs w:val="24"/>
        </w:rPr>
        <w:t xml:space="preserve">2 года </w:t>
      </w:r>
      <w:r w:rsidR="006564DE">
        <w:rPr>
          <w:rFonts w:ascii="Times New Roman" w:hAnsi="Times New Roman"/>
          <w:sz w:val="24"/>
          <w:szCs w:val="24"/>
        </w:rPr>
        <w:t>4,6</w:t>
      </w:r>
      <w:r w:rsidRPr="00553A87">
        <w:rPr>
          <w:rFonts w:ascii="Times New Roman" w:hAnsi="Times New Roman"/>
          <w:sz w:val="24"/>
          <w:szCs w:val="24"/>
        </w:rPr>
        <w:t xml:space="preserve"> млн. руб.).</w:t>
      </w:r>
    </w:p>
    <w:p w:rsidR="00574E69" w:rsidRPr="00553A87" w:rsidRDefault="00574E69" w:rsidP="009F30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3A87">
        <w:rPr>
          <w:rFonts w:ascii="Times New Roman" w:hAnsi="Times New Roman"/>
          <w:sz w:val="24"/>
          <w:szCs w:val="24"/>
        </w:rPr>
        <w:t>В Октябрьском районе богатая практика ведения общественной деятельности и проявления общественно полезной инициативы.</w:t>
      </w:r>
    </w:p>
    <w:p w:rsidR="00574E69" w:rsidRPr="00553A87" w:rsidRDefault="00574E69" w:rsidP="009F304D">
      <w:pPr>
        <w:pStyle w:val="ConsPlusNormal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553A87">
        <w:rPr>
          <w:rFonts w:ascii="Times New Roman" w:hAnsi="Times New Roman"/>
          <w:sz w:val="24"/>
          <w:szCs w:val="24"/>
        </w:rPr>
        <w:t xml:space="preserve">В 2023 году на реализацию социальных проектов некоммерческими организациями и активными гражданами Октябрьского района по результатам </w:t>
      </w:r>
      <w:proofErr w:type="spellStart"/>
      <w:r w:rsidRPr="00553A87">
        <w:rPr>
          <w:rFonts w:ascii="Times New Roman" w:hAnsi="Times New Roman"/>
          <w:sz w:val="24"/>
          <w:szCs w:val="24"/>
        </w:rPr>
        <w:t>грантовых</w:t>
      </w:r>
      <w:proofErr w:type="spellEnd"/>
      <w:r w:rsidRPr="00553A87">
        <w:rPr>
          <w:rFonts w:ascii="Times New Roman" w:hAnsi="Times New Roman"/>
          <w:sz w:val="24"/>
          <w:szCs w:val="24"/>
        </w:rPr>
        <w:t xml:space="preserve"> конкурсов привлечено из регионального и федерального бюджетов более 20 миллионов рублей: </w:t>
      </w:r>
      <w:r w:rsidRPr="00553A87">
        <w:rPr>
          <w:rFonts w:ascii="Times New Roman" w:hAnsi="Times New Roman"/>
          <w:iCs/>
          <w:sz w:val="24"/>
          <w:szCs w:val="24"/>
        </w:rPr>
        <w:t>Президентских грантов - 2 проекта на сумму более 3</w:t>
      </w:r>
      <w:r w:rsidR="00A961E3">
        <w:rPr>
          <w:rFonts w:ascii="Times New Roman" w:hAnsi="Times New Roman"/>
          <w:iCs/>
          <w:sz w:val="24"/>
          <w:szCs w:val="24"/>
        </w:rPr>
        <w:t xml:space="preserve"> </w:t>
      </w:r>
      <w:r w:rsidRPr="00553A87">
        <w:rPr>
          <w:rFonts w:ascii="Times New Roman" w:hAnsi="Times New Roman"/>
          <w:iCs/>
          <w:sz w:val="24"/>
          <w:szCs w:val="24"/>
        </w:rPr>
        <w:t xml:space="preserve">млн. руб., грантов Губернатора Югры - 11 проектов на сумму более 12 млн. руб., грантов Губернатора для физических лиц – 12 проектов более 4 млн. руб., Всероссийского грантового конкурса «Молоды душой» - 1 проект 750 тыс. руб., грантов Благотворительного </w:t>
      </w:r>
      <w:r w:rsidRPr="00553A87">
        <w:rPr>
          <w:rFonts w:ascii="Times New Roman" w:eastAsia="SimSun" w:hAnsi="Times New Roman" w:cs="Times New Roman"/>
          <w:sz w:val="24"/>
          <w:szCs w:val="24"/>
        </w:rPr>
        <w:t>фонд</w:t>
      </w:r>
      <w:r w:rsidR="009F304D">
        <w:rPr>
          <w:rFonts w:ascii="Times New Roman" w:eastAsia="SimSun" w:hAnsi="Times New Roman" w:cs="Times New Roman"/>
          <w:sz w:val="24"/>
          <w:szCs w:val="24"/>
        </w:rPr>
        <w:t>а</w:t>
      </w:r>
      <w:r w:rsidRPr="00553A87">
        <w:rPr>
          <w:rFonts w:ascii="Times New Roman" w:eastAsia="SimSun" w:hAnsi="Times New Roman" w:cs="Times New Roman"/>
          <w:sz w:val="24"/>
          <w:szCs w:val="24"/>
        </w:rPr>
        <w:t xml:space="preserve"> Потанина – 1 проект около 400 тыс.</w:t>
      </w:r>
      <w:r w:rsidR="00A5381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553A87">
        <w:rPr>
          <w:rFonts w:ascii="Times New Roman" w:eastAsia="SimSun" w:hAnsi="Times New Roman" w:cs="Times New Roman"/>
          <w:sz w:val="24"/>
          <w:szCs w:val="24"/>
        </w:rPr>
        <w:t>руб.</w:t>
      </w:r>
    </w:p>
    <w:p w:rsidR="00574E69" w:rsidRPr="00553A87" w:rsidRDefault="00574E69" w:rsidP="009F30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3A87">
        <w:rPr>
          <w:rFonts w:ascii="Times New Roman" w:hAnsi="Times New Roman"/>
          <w:sz w:val="24"/>
          <w:szCs w:val="24"/>
        </w:rPr>
        <w:t>Всего, начиная с 2017 года 13 некоммерческих организаций района получили 19 грантов Фонда президентских грантов на 14 м</w:t>
      </w:r>
      <w:r w:rsidR="009F304D">
        <w:rPr>
          <w:rFonts w:ascii="Times New Roman" w:hAnsi="Times New Roman"/>
          <w:sz w:val="24"/>
          <w:szCs w:val="24"/>
        </w:rPr>
        <w:t>лн.</w:t>
      </w:r>
      <w:r w:rsidRPr="00553A87">
        <w:rPr>
          <w:rFonts w:ascii="Times New Roman" w:hAnsi="Times New Roman"/>
          <w:sz w:val="24"/>
          <w:szCs w:val="24"/>
        </w:rPr>
        <w:t xml:space="preserve"> руб</w:t>
      </w:r>
      <w:r w:rsidR="009F304D">
        <w:rPr>
          <w:rFonts w:ascii="Times New Roman" w:hAnsi="Times New Roman"/>
          <w:sz w:val="24"/>
          <w:szCs w:val="24"/>
        </w:rPr>
        <w:t>.</w:t>
      </w:r>
      <w:r w:rsidRPr="00553A87">
        <w:rPr>
          <w:rFonts w:ascii="Times New Roman" w:hAnsi="Times New Roman"/>
          <w:sz w:val="24"/>
          <w:szCs w:val="24"/>
        </w:rPr>
        <w:t xml:space="preserve"> и 34 гранта Губернатора Югры на развитие гражданского общества на сумму 25</w:t>
      </w:r>
      <w:r w:rsidRPr="00553A87">
        <w:rPr>
          <w:sz w:val="24"/>
          <w:szCs w:val="24"/>
        </w:rPr>
        <w:t xml:space="preserve"> </w:t>
      </w:r>
      <w:r w:rsidRPr="00553A87">
        <w:rPr>
          <w:rFonts w:ascii="Times New Roman" w:hAnsi="Times New Roman"/>
          <w:sz w:val="24"/>
          <w:szCs w:val="24"/>
        </w:rPr>
        <w:t>млн. руб.</w:t>
      </w:r>
    </w:p>
    <w:p w:rsidR="00574E69" w:rsidRPr="00553A87" w:rsidRDefault="00574E69" w:rsidP="009F30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3A87">
        <w:rPr>
          <w:rFonts w:ascii="Times New Roman" w:hAnsi="Times New Roman"/>
          <w:sz w:val="24"/>
          <w:szCs w:val="24"/>
        </w:rPr>
        <w:lastRenderedPageBreak/>
        <w:t>В 2023 году 13 социально ориентированных некоммерческих организаций получили поддержку из местного бюджета на реализацию социально значимых проектов, оказание услуг в сфере образования, физической культуры и спорта, культуры, социальной защиты населения, развития гражданского общества более 9 млн. руб.</w:t>
      </w:r>
    </w:p>
    <w:p w:rsidR="00574E69" w:rsidRPr="00553A87" w:rsidRDefault="00574E69" w:rsidP="009F304D">
      <w:pPr>
        <w:spacing w:after="0" w:line="240" w:lineRule="auto"/>
        <w:ind w:firstLine="709"/>
        <w:jc w:val="both"/>
        <w:rPr>
          <w:sz w:val="24"/>
          <w:szCs w:val="24"/>
        </w:rPr>
      </w:pPr>
      <w:r w:rsidRPr="00553A87">
        <w:rPr>
          <w:rFonts w:ascii="Times New Roman" w:hAnsi="Times New Roman"/>
          <w:sz w:val="24"/>
          <w:szCs w:val="24"/>
        </w:rPr>
        <w:t>Представители негосударственного (немуниципального) сектора, оказывающие услуги в социальной сфере, получают финансовую, образовательную, методическую, консультационную и информационную поддержку в рамках муниципальных программ Октябрьского района.</w:t>
      </w:r>
    </w:p>
    <w:p w:rsidR="00574E69" w:rsidRPr="00553A87" w:rsidRDefault="00574E69" w:rsidP="009F304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3A87">
        <w:rPr>
          <w:rFonts w:ascii="Times New Roman" w:hAnsi="Times New Roman"/>
          <w:sz w:val="24"/>
          <w:szCs w:val="24"/>
        </w:rPr>
        <w:t xml:space="preserve">По итогам реализации механизмов поддержки СОНКО и социального предпринимательства муниципальное образование Октябрьский района за 2022 год в рейтинге занимает 2 место среди муниципальных районов автономного округа (результаты рейтинга подведены в 2023 году). </w:t>
      </w:r>
    </w:p>
    <w:p w:rsidR="00574E69" w:rsidRPr="00574E69" w:rsidRDefault="00574E69" w:rsidP="009F304D">
      <w:pPr>
        <w:pStyle w:val="ConsPlusNormal"/>
        <w:ind w:firstLine="709"/>
        <w:jc w:val="both"/>
        <w:rPr>
          <w:rFonts w:ascii="Times New Roman" w:eastAsia="sans-serif" w:hAnsi="Times New Roman" w:cs="Times New Roman"/>
          <w:sz w:val="24"/>
          <w:szCs w:val="24"/>
        </w:rPr>
      </w:pPr>
      <w:r w:rsidRPr="00553A87">
        <w:rPr>
          <w:rFonts w:ascii="Times New Roman" w:eastAsia="sans-serif" w:hAnsi="Times New Roman" w:cs="Times New Roman"/>
          <w:sz w:val="24"/>
          <w:szCs w:val="24"/>
        </w:rPr>
        <w:t>По рейтингу Фонда гражданских инициатив Югры в 2023 году Октябрьский район входит в пятерку лучших по результатам деятельности СОНКО среди муниципалитетов округа.</w:t>
      </w:r>
    </w:p>
    <w:p w:rsidR="00AC597B" w:rsidRDefault="00AC597B" w:rsidP="009F30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</w:rPr>
      </w:pPr>
    </w:p>
    <w:p w:rsidR="00AC597B" w:rsidRPr="00553A87" w:rsidRDefault="00FE36A9" w:rsidP="009F304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9F304D">
        <w:rPr>
          <w:rFonts w:ascii="Times New Roman" w:hAnsi="Times New Roman"/>
          <w:sz w:val="24"/>
        </w:rPr>
        <w:t>Дорожно-транспортная инфраструктура</w:t>
      </w:r>
      <w:r w:rsidRPr="00553A87">
        <w:rPr>
          <w:rFonts w:ascii="Times New Roman" w:hAnsi="Times New Roman"/>
          <w:sz w:val="24"/>
        </w:rPr>
        <w:t xml:space="preserve"> является важной жизнеобеспечивающей системой, неразрывно связанной с нуждами населения района, работой организаций промышленности, топливно-энергетического комплекса, сельского хозяйства и социальной сферы, которая относится к перечню социально значимых рынков услуг (обеспечение транспортной доступности жителей удаленных, труднодоступных населенных пунктов).</w:t>
      </w:r>
    </w:p>
    <w:p w:rsidR="00AC597B" w:rsidRPr="00553A87" w:rsidRDefault="00FE36A9" w:rsidP="00553A87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</w:rPr>
      </w:pPr>
      <w:r w:rsidRPr="00553A87">
        <w:rPr>
          <w:rFonts w:ascii="Times New Roman" w:hAnsi="Times New Roman"/>
          <w:sz w:val="24"/>
        </w:rPr>
        <w:t>Из 22 населенных пунктов Октябрьского района, 14 - не обеспечены круглогодичной транспортной связью с сетью автомобильных дорог общего пользования и 8 населенных пунктов, со значительной численностью населения (пгт. Приобье,              п. Сергино, п. Унъюган, пгт. Талинка, с. Каменное, с. Малый Атлым, п. Комсомольский, п. Большие Леуши) обеспечены круглогодичной транспортной связью.</w:t>
      </w:r>
    </w:p>
    <w:p w:rsidR="00AC597B" w:rsidRPr="00553A87" w:rsidRDefault="00FE36A9" w:rsidP="00553A8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</w:rPr>
      </w:pPr>
      <w:r w:rsidRPr="00553A87">
        <w:rPr>
          <w:rFonts w:ascii="Times New Roman" w:hAnsi="Times New Roman"/>
          <w:sz w:val="24"/>
        </w:rPr>
        <w:t>Общая протяженность автомобильных дорог местного значения на</w:t>
      </w:r>
      <w:r w:rsidR="00940D6F" w:rsidRPr="00553A87">
        <w:rPr>
          <w:rFonts w:ascii="Times New Roman" w:hAnsi="Times New Roman"/>
          <w:sz w:val="24"/>
        </w:rPr>
        <w:t xml:space="preserve"> 01.01.2024 составляет 326,9 км</w:t>
      </w:r>
      <w:r w:rsidRPr="00553A87">
        <w:rPr>
          <w:rFonts w:ascii="Times New Roman" w:hAnsi="Times New Roman"/>
          <w:sz w:val="24"/>
        </w:rPr>
        <w:t xml:space="preserve"> (с твердым покрытием – 159,4 км, из них с усоверше</w:t>
      </w:r>
      <w:r w:rsidR="00940D6F" w:rsidRPr="00553A87">
        <w:rPr>
          <w:rFonts w:ascii="Times New Roman" w:hAnsi="Times New Roman"/>
          <w:sz w:val="24"/>
        </w:rPr>
        <w:t>нствованным покрытием – 69,6 км</w:t>
      </w:r>
      <w:r w:rsidRPr="00553A87">
        <w:rPr>
          <w:rFonts w:ascii="Times New Roman" w:hAnsi="Times New Roman"/>
          <w:sz w:val="24"/>
        </w:rPr>
        <w:t>, грунтовые – 167,5 км.). Протяженность дорог, отвечающих нормативным требованиям – 282,5 км.</w:t>
      </w:r>
    </w:p>
    <w:p w:rsidR="00AC597B" w:rsidRPr="00553A87" w:rsidRDefault="00FE36A9" w:rsidP="00553A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553A87">
        <w:rPr>
          <w:rFonts w:ascii="Times New Roman" w:hAnsi="Times New Roman"/>
          <w:sz w:val="24"/>
        </w:rPr>
        <w:t xml:space="preserve">В целях сокращения показателя протяженности автомобильных дорог, не отвечающих нормативным требованиям, в рамках реализации мероприятий муниципальных программ, в отчетном периоде 2023 года выполнены работы по текущему ремонту автомобильных дорог общего пользования местного </w:t>
      </w:r>
      <w:r w:rsidR="00923BBE" w:rsidRPr="00553A87">
        <w:rPr>
          <w:rFonts w:ascii="Times New Roman" w:hAnsi="Times New Roman"/>
          <w:sz w:val="24"/>
        </w:rPr>
        <w:t>значения протяженностью 12,4 км</w:t>
      </w:r>
      <w:r w:rsidRPr="00553A87">
        <w:rPr>
          <w:rFonts w:ascii="Times New Roman" w:hAnsi="Times New Roman"/>
          <w:sz w:val="24"/>
        </w:rPr>
        <w:t xml:space="preserve"> на сумму более 24,0 млн. рублей. </w:t>
      </w:r>
    </w:p>
    <w:p w:rsidR="00AC597B" w:rsidRPr="00553A87" w:rsidRDefault="00FE36A9" w:rsidP="00553A87">
      <w:pPr>
        <w:widowControl w:val="0"/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/>
          <w:sz w:val="24"/>
        </w:rPr>
      </w:pPr>
      <w:r w:rsidRPr="00553A87">
        <w:rPr>
          <w:rFonts w:ascii="Times New Roman" w:hAnsi="Times New Roman"/>
          <w:sz w:val="24"/>
        </w:rPr>
        <w:t>Несмотря на сложную дорожную сеть, транспортная схема района выстроена так, что обеспечивает круглогодичное сообщение всех населенных пунктов. Сообщение между поселками летом осуществляется водным транспортом, зимой – автомобильным по зимникам, а в период межсезонья возможно воздушное сообщение вертолетами и амфибийными судами на воздушной подушке.</w:t>
      </w:r>
    </w:p>
    <w:p w:rsidR="00AC597B" w:rsidRPr="003A2C48" w:rsidRDefault="00FE36A9" w:rsidP="00553A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</w:rPr>
      </w:pPr>
      <w:r w:rsidRPr="00553A87">
        <w:rPr>
          <w:rFonts w:ascii="Times New Roman" w:hAnsi="Times New Roman"/>
          <w:sz w:val="24"/>
        </w:rPr>
        <w:t xml:space="preserve">В отчетном периоде осуществлялось субсидирование пассажирских перевозок в соответствии с мероприятиями муниципальной программы «Современная транспортная система в муниципальном образовании Октябрьский район», которые позволяют сохранить оптимальную сеть социально значимых маршрутов, обеспечить транспортную </w:t>
      </w:r>
      <w:r w:rsidRPr="003A2C48">
        <w:rPr>
          <w:rFonts w:ascii="Times New Roman" w:hAnsi="Times New Roman"/>
          <w:sz w:val="24"/>
        </w:rPr>
        <w:t>доступность населения района.</w:t>
      </w:r>
    </w:p>
    <w:p w:rsidR="005B34B8" w:rsidRDefault="005B34B8" w:rsidP="00553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2676" w:rsidRPr="003A2C48" w:rsidRDefault="00B52676" w:rsidP="00553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2C48">
        <w:rPr>
          <w:rFonts w:ascii="Times New Roman" w:hAnsi="Times New Roman"/>
          <w:sz w:val="24"/>
          <w:szCs w:val="24"/>
        </w:rPr>
        <w:t>На территории Октябрьского района реализуется муниципальн</w:t>
      </w:r>
      <w:r w:rsidR="005B34B8">
        <w:rPr>
          <w:rFonts w:ascii="Times New Roman" w:hAnsi="Times New Roman"/>
          <w:sz w:val="24"/>
          <w:szCs w:val="24"/>
        </w:rPr>
        <w:t>ая</w:t>
      </w:r>
      <w:r w:rsidRPr="003A2C48">
        <w:rPr>
          <w:rFonts w:ascii="Times New Roman" w:hAnsi="Times New Roman"/>
          <w:sz w:val="24"/>
          <w:szCs w:val="24"/>
        </w:rPr>
        <w:t xml:space="preserve"> программ</w:t>
      </w:r>
      <w:r w:rsidR="005B34B8">
        <w:rPr>
          <w:rFonts w:ascii="Times New Roman" w:hAnsi="Times New Roman"/>
          <w:sz w:val="24"/>
          <w:szCs w:val="24"/>
        </w:rPr>
        <w:t>а</w:t>
      </w:r>
      <w:r w:rsidRPr="003A2C48">
        <w:rPr>
          <w:rFonts w:ascii="Times New Roman" w:hAnsi="Times New Roman"/>
          <w:sz w:val="24"/>
          <w:szCs w:val="24"/>
        </w:rPr>
        <w:t xml:space="preserve"> «Профилактика правонарушений и обеспечение отдельных прав граждан в муниципальном образовании Октябрьский район».</w:t>
      </w:r>
    </w:p>
    <w:p w:rsidR="00B52676" w:rsidRPr="003A2C48" w:rsidRDefault="00B52676" w:rsidP="00553A87">
      <w:pPr>
        <w:spacing w:after="0" w:line="240" w:lineRule="auto"/>
        <w:ind w:firstLine="709"/>
        <w:jc w:val="both"/>
        <w:rPr>
          <w:sz w:val="24"/>
          <w:szCs w:val="24"/>
        </w:rPr>
      </w:pPr>
      <w:r w:rsidRPr="003A2C48">
        <w:rPr>
          <w:rFonts w:ascii="PT Astra Serif" w:hAnsi="PT Astra Serif"/>
          <w:sz w:val="24"/>
          <w:szCs w:val="24"/>
        </w:rPr>
        <w:t xml:space="preserve">В целях профилактики детского алкоголизма, наркомании и </w:t>
      </w:r>
      <w:proofErr w:type="spellStart"/>
      <w:r w:rsidRPr="003A2C48">
        <w:rPr>
          <w:rFonts w:ascii="PT Astra Serif" w:hAnsi="PT Astra Serif"/>
          <w:sz w:val="24"/>
          <w:szCs w:val="24"/>
        </w:rPr>
        <w:t>табакокурения</w:t>
      </w:r>
      <w:proofErr w:type="spellEnd"/>
      <w:r w:rsidRPr="003A2C48">
        <w:rPr>
          <w:rFonts w:ascii="PT Astra Serif" w:hAnsi="PT Astra Serif"/>
          <w:sz w:val="24"/>
          <w:szCs w:val="24"/>
        </w:rPr>
        <w:t xml:space="preserve"> среди несовершеннолетних образовательных организаций проводились мероприятия, </w:t>
      </w:r>
      <w:r w:rsidRPr="003A2C48">
        <w:rPr>
          <w:rFonts w:ascii="PT Astra Serif" w:hAnsi="PT Astra Serif"/>
          <w:sz w:val="24"/>
          <w:szCs w:val="24"/>
        </w:rPr>
        <w:lastRenderedPageBreak/>
        <w:t xml:space="preserve">направленные на формирование сознательного и ответственного отношения к вопросам личной и общественной безопасности, стремление к здоровому образу жизни. </w:t>
      </w:r>
    </w:p>
    <w:p w:rsidR="00B52676" w:rsidRPr="003A2C48" w:rsidRDefault="00B52676" w:rsidP="00553A87">
      <w:pPr>
        <w:tabs>
          <w:tab w:val="left" w:pos="708"/>
          <w:tab w:val="left" w:pos="820"/>
          <w:tab w:val="center" w:pos="467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A2C48">
        <w:rPr>
          <w:rFonts w:ascii="PT Astra Serif" w:hAnsi="PT Astra Serif" w:cs="PT Astra Serif"/>
          <w:sz w:val="24"/>
          <w:szCs w:val="24"/>
        </w:rPr>
        <w:t xml:space="preserve">В школах активно реализовывались проекты, направленные на укрепление здоровья учащихся, вовлечение их в занятия спортом, и воспитывающие устойчивое отрицательное отношение к употреблению наркотических и </w:t>
      </w:r>
      <w:proofErr w:type="spellStart"/>
      <w:r w:rsidRPr="003A2C48">
        <w:rPr>
          <w:rFonts w:ascii="PT Astra Serif" w:hAnsi="PT Astra Serif" w:cs="PT Astra Serif"/>
          <w:sz w:val="24"/>
          <w:szCs w:val="24"/>
        </w:rPr>
        <w:t>психоактивных</w:t>
      </w:r>
      <w:proofErr w:type="spellEnd"/>
      <w:r w:rsidRPr="003A2C48">
        <w:rPr>
          <w:rFonts w:ascii="PT Astra Serif" w:hAnsi="PT Astra Serif" w:cs="PT Astra Serif"/>
          <w:sz w:val="24"/>
          <w:szCs w:val="24"/>
        </w:rPr>
        <w:t xml:space="preserve"> веществ. </w:t>
      </w:r>
    </w:p>
    <w:p w:rsidR="00B52676" w:rsidRPr="00B52676" w:rsidRDefault="00B52676" w:rsidP="00553A87">
      <w:pPr>
        <w:tabs>
          <w:tab w:val="left" w:pos="126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A2C48">
        <w:rPr>
          <w:rFonts w:ascii="PT Astra Serif" w:hAnsi="PT Astra Serif"/>
          <w:sz w:val="24"/>
          <w:szCs w:val="24"/>
        </w:rPr>
        <w:t>Систематически осуществлялось составление и распространение листовок и буклетов по пропаганде здорового образа жизни, оформляются стенды. В учреждениях, имеющих киноустановки, осуществляется трансляция тематических видеороликов.</w:t>
      </w:r>
    </w:p>
    <w:p w:rsidR="00AC597B" w:rsidRDefault="00AC597B" w:rsidP="008615F9">
      <w:pPr>
        <w:spacing w:after="0" w:line="264" w:lineRule="auto"/>
        <w:ind w:firstLine="708"/>
        <w:contextualSpacing/>
        <w:jc w:val="both"/>
        <w:rPr>
          <w:rFonts w:ascii="Times New Roman" w:hAnsi="Times New Roman"/>
          <w:sz w:val="24"/>
        </w:rPr>
      </w:pPr>
    </w:p>
    <w:p w:rsidR="00AC597B" w:rsidRPr="00553A87" w:rsidRDefault="00FE36A9" w:rsidP="00553A8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</w:rPr>
      </w:pPr>
      <w:r w:rsidRPr="00553A87">
        <w:rPr>
          <w:rFonts w:ascii="Times New Roman" w:hAnsi="Times New Roman"/>
          <w:sz w:val="24"/>
        </w:rPr>
        <w:t>Одним из важных элементов обеспечения безопасности района является защита населения и территории</w:t>
      </w:r>
      <w:r w:rsidR="003A2C48">
        <w:rPr>
          <w:rFonts w:ascii="Times New Roman" w:hAnsi="Times New Roman"/>
          <w:sz w:val="24"/>
        </w:rPr>
        <w:t xml:space="preserve"> от чрезвычайных ситуаций</w:t>
      </w:r>
      <w:r w:rsidRPr="00553A87">
        <w:rPr>
          <w:rFonts w:ascii="Times New Roman" w:hAnsi="Times New Roman"/>
          <w:sz w:val="24"/>
        </w:rPr>
        <w:t>.</w:t>
      </w:r>
    </w:p>
    <w:p w:rsidR="00AC597B" w:rsidRPr="00553A87" w:rsidRDefault="00B7202D" w:rsidP="00553A8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летний период прошлого</w:t>
      </w:r>
      <w:r w:rsidR="00FE36A9" w:rsidRPr="00553A87">
        <w:rPr>
          <w:rFonts w:ascii="Times New Roman" w:hAnsi="Times New Roman"/>
          <w:sz w:val="24"/>
        </w:rPr>
        <w:t xml:space="preserve"> года мы столкнулись с лесными пожарами.</w:t>
      </w:r>
    </w:p>
    <w:p w:rsidR="00AC597B" w:rsidRPr="00553A87" w:rsidRDefault="00FE36A9" w:rsidP="00553A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553A87">
        <w:rPr>
          <w:rFonts w:ascii="Times New Roman" w:hAnsi="Times New Roman"/>
          <w:sz w:val="24"/>
        </w:rPr>
        <w:t>Было зарегистрировано 28 лесных пожаров на общей площади более 2,3 тыс. гектар. Все лесные пожары зарегистрированы на землях государственного лесного фонда в зоне авиационного мониторинга охраны и защиты лесов. Для тушения лесных пожаров применялась авиационная техника. Всего произведен 301 слив общей массой 12</w:t>
      </w:r>
      <w:r w:rsidR="00923BBE" w:rsidRPr="00553A87">
        <w:rPr>
          <w:rFonts w:ascii="Times New Roman" w:hAnsi="Times New Roman"/>
          <w:sz w:val="24"/>
        </w:rPr>
        <w:t>04 тонны воды, обработано 13 км</w:t>
      </w:r>
      <w:r w:rsidRPr="00553A87">
        <w:rPr>
          <w:rFonts w:ascii="Times New Roman" w:hAnsi="Times New Roman"/>
          <w:sz w:val="24"/>
        </w:rPr>
        <w:t xml:space="preserve"> кромки лесных пожаров. Общая группировка сил и средств тушения пожара составляла 79 человек и 1 единица гусеничной техники.</w:t>
      </w:r>
    </w:p>
    <w:p w:rsidR="00AC597B" w:rsidRPr="00553A87" w:rsidRDefault="00FE36A9" w:rsidP="00553A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553A87">
        <w:rPr>
          <w:rFonts w:ascii="Times New Roman" w:hAnsi="Times New Roman"/>
          <w:sz w:val="24"/>
        </w:rPr>
        <w:t xml:space="preserve">В связи с крупным лесным пожаром на территории района вводился режим «Чрезвычайная ситуация» в лесах муниципального характера. </w:t>
      </w:r>
    </w:p>
    <w:p w:rsidR="00AC597B" w:rsidRPr="00553A87" w:rsidRDefault="00FE36A9" w:rsidP="00553A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553A87">
        <w:rPr>
          <w:rFonts w:ascii="Times New Roman" w:hAnsi="Times New Roman"/>
          <w:sz w:val="24"/>
        </w:rPr>
        <w:t xml:space="preserve">Из резервного фонда </w:t>
      </w:r>
      <w:r w:rsidR="00B7202D">
        <w:rPr>
          <w:rFonts w:ascii="Times New Roman" w:hAnsi="Times New Roman"/>
          <w:sz w:val="24"/>
        </w:rPr>
        <w:t xml:space="preserve">администрации </w:t>
      </w:r>
      <w:r w:rsidRPr="00553A87">
        <w:rPr>
          <w:rFonts w:ascii="Times New Roman" w:hAnsi="Times New Roman"/>
          <w:sz w:val="24"/>
        </w:rPr>
        <w:t xml:space="preserve">Октябрьского района было приобретено и доставлено питание и питьевая бутилированная вода к местам расположения групп по тушению лесных пожаров на общую сумму 150 тыс. рублей. </w:t>
      </w:r>
    </w:p>
    <w:p w:rsidR="00AC597B" w:rsidRPr="00553A87" w:rsidRDefault="00FE36A9" w:rsidP="00553A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553A87">
        <w:rPr>
          <w:rFonts w:ascii="Times New Roman" w:hAnsi="Times New Roman"/>
          <w:sz w:val="24"/>
        </w:rPr>
        <w:t>Гибели и травматизма граждан, переходов лесных пожаров на населённые пункты и объекты экономики не допущено.</w:t>
      </w:r>
    </w:p>
    <w:p w:rsidR="00AC597B" w:rsidRPr="00553A87" w:rsidRDefault="00FE36A9" w:rsidP="00553A87">
      <w:pPr>
        <w:pStyle w:val="a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 w:rsidRPr="00553A87">
        <w:rPr>
          <w:rFonts w:ascii="Times New Roman" w:hAnsi="Times New Roman"/>
          <w:sz w:val="24"/>
        </w:rPr>
        <w:t>Уже несколько лет в рамках муниципальной программы «Безопасность жизнедеятельности» мы проводим мероприятия по строительству пожарных водоемов.</w:t>
      </w:r>
    </w:p>
    <w:p w:rsidR="00AC597B" w:rsidRPr="00553A87" w:rsidRDefault="00FE36A9" w:rsidP="00553A87">
      <w:pPr>
        <w:tabs>
          <w:tab w:val="left" w:pos="567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</w:rPr>
      </w:pPr>
      <w:r w:rsidRPr="00553A87">
        <w:rPr>
          <w:rFonts w:ascii="Times New Roman" w:hAnsi="Times New Roman"/>
          <w:sz w:val="24"/>
        </w:rPr>
        <w:t>В текущем году построено 3 пожарных водоем</w:t>
      </w:r>
      <w:r w:rsidR="00B7202D">
        <w:rPr>
          <w:rFonts w:ascii="Times New Roman" w:hAnsi="Times New Roman"/>
          <w:sz w:val="24"/>
        </w:rPr>
        <w:t>а</w:t>
      </w:r>
      <w:r w:rsidRPr="00553A87">
        <w:rPr>
          <w:rFonts w:ascii="Times New Roman" w:hAnsi="Times New Roman"/>
          <w:sz w:val="24"/>
        </w:rPr>
        <w:t xml:space="preserve"> в населенных пунктах Перегребное и Чемаши.</w:t>
      </w:r>
    </w:p>
    <w:p w:rsidR="00AC597B" w:rsidRPr="00553A87" w:rsidRDefault="00FE36A9" w:rsidP="00553A8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</w:rPr>
      </w:pPr>
      <w:r w:rsidRPr="00553A87">
        <w:rPr>
          <w:rFonts w:ascii="Times New Roman" w:hAnsi="Times New Roman"/>
          <w:sz w:val="24"/>
        </w:rPr>
        <w:t xml:space="preserve">Для удобства жителей района успешно работает система – 112. Единая дежурно-диспетчерская служба Октябрьского района функционирует в круглосуточном режиме. </w:t>
      </w:r>
    </w:p>
    <w:p w:rsidR="00B7202D" w:rsidRDefault="00B7202D" w:rsidP="00553A87">
      <w:pPr>
        <w:pStyle w:val="a9"/>
        <w:spacing w:beforeAutospacing="0" w:after="0" w:afterAutospacing="0"/>
        <w:ind w:firstLine="709"/>
        <w:contextualSpacing/>
        <w:jc w:val="both"/>
      </w:pPr>
    </w:p>
    <w:p w:rsidR="00AC597B" w:rsidRPr="00553A87" w:rsidRDefault="00FE36A9" w:rsidP="00553A87">
      <w:pPr>
        <w:pStyle w:val="a9"/>
        <w:spacing w:beforeAutospacing="0" w:after="0" w:afterAutospacing="0"/>
        <w:ind w:firstLine="709"/>
        <w:contextualSpacing/>
        <w:jc w:val="both"/>
      </w:pPr>
      <w:r w:rsidRPr="00553A87">
        <w:t>Стоит отметить, что весь этот год мы были открыты для земляков.</w:t>
      </w:r>
    </w:p>
    <w:p w:rsidR="00AC597B" w:rsidRPr="00553A87" w:rsidRDefault="00FE36A9" w:rsidP="00553A87">
      <w:pPr>
        <w:pStyle w:val="a9"/>
        <w:spacing w:beforeAutospacing="0" w:after="0" w:afterAutospacing="0"/>
        <w:ind w:firstLine="709"/>
        <w:contextualSpacing/>
        <w:jc w:val="both"/>
      </w:pPr>
      <w:r w:rsidRPr="00553A87">
        <w:t xml:space="preserve">В течение года на постоянной основе проводились встречи руководства района с населением. </w:t>
      </w:r>
    </w:p>
    <w:p w:rsidR="00AC597B" w:rsidRPr="00553A87" w:rsidRDefault="00FE36A9" w:rsidP="00553A87">
      <w:pPr>
        <w:pStyle w:val="a9"/>
        <w:spacing w:beforeAutospacing="0" w:after="0" w:afterAutospacing="0"/>
        <w:ind w:firstLine="709"/>
        <w:contextualSpacing/>
        <w:jc w:val="both"/>
      </w:pPr>
      <w:r w:rsidRPr="00553A87">
        <w:t xml:space="preserve">Наибольший объем вопросов, волнующих жителей района, удавалось решить в ходе приема граждан по личным вопросам. </w:t>
      </w:r>
    </w:p>
    <w:p w:rsidR="00AC597B" w:rsidRPr="00BE6D36" w:rsidRDefault="00FE36A9" w:rsidP="00553A87">
      <w:pPr>
        <w:pStyle w:val="a9"/>
        <w:spacing w:after="0"/>
        <w:ind w:firstLine="709"/>
        <w:contextualSpacing/>
        <w:jc w:val="both"/>
      </w:pPr>
      <w:r w:rsidRPr="00553A87">
        <w:t>Обращения и предложения земляков поступали как в устной форме, так и в письменном виде не только по официальным каналам и средствам массовой информации, но и в личных беседах, через социальные сети.</w:t>
      </w:r>
    </w:p>
    <w:p w:rsidR="00AC597B" w:rsidRPr="00553A87" w:rsidRDefault="00FE36A9" w:rsidP="00553A87">
      <w:pPr>
        <w:pStyle w:val="a9"/>
        <w:spacing w:after="0"/>
        <w:ind w:firstLine="709"/>
        <w:contextualSpacing/>
        <w:jc w:val="both"/>
      </w:pPr>
      <w:r w:rsidRPr="00553A87">
        <w:t>За 202</w:t>
      </w:r>
      <w:r w:rsidR="00DB536E" w:rsidRPr="00553A87">
        <w:t>3</w:t>
      </w:r>
      <w:r w:rsidRPr="00553A87">
        <w:t xml:space="preserve"> год было рассмотрено </w:t>
      </w:r>
      <w:r w:rsidR="00161930" w:rsidRPr="00553A87">
        <w:t>380</w:t>
      </w:r>
      <w:r w:rsidRPr="00553A87">
        <w:t xml:space="preserve"> обращени</w:t>
      </w:r>
      <w:r w:rsidR="00161930" w:rsidRPr="00553A87">
        <w:t>й</w:t>
      </w:r>
      <w:r w:rsidRPr="00553A87">
        <w:t xml:space="preserve">, что на </w:t>
      </w:r>
      <w:r w:rsidR="00161930" w:rsidRPr="00553A87">
        <w:t>5,5</w:t>
      </w:r>
      <w:r w:rsidRPr="00553A87">
        <w:t xml:space="preserve">% </w:t>
      </w:r>
      <w:r w:rsidR="00161930" w:rsidRPr="00553A87">
        <w:t>меньше</w:t>
      </w:r>
      <w:r w:rsidRPr="00553A87">
        <w:t>, чем годом ранее.</w:t>
      </w:r>
    </w:p>
    <w:p w:rsidR="00AC597B" w:rsidRPr="00553A87" w:rsidRDefault="00FE36A9" w:rsidP="00553A87">
      <w:pPr>
        <w:pStyle w:val="a9"/>
        <w:spacing w:after="0"/>
        <w:ind w:firstLine="709"/>
        <w:contextualSpacing/>
        <w:jc w:val="both"/>
      </w:pPr>
      <w:r w:rsidRPr="00553A87">
        <w:t xml:space="preserve">Больше всего населения волновали вопросы жилищно-коммунальной сферы, их доля составила </w:t>
      </w:r>
      <w:r w:rsidR="00161930" w:rsidRPr="00553A87">
        <w:t>58,7</w:t>
      </w:r>
      <w:r w:rsidRPr="00553A87">
        <w:t>% от общего количества обращений граждан (</w:t>
      </w:r>
      <w:r w:rsidR="00161930" w:rsidRPr="00553A87">
        <w:t>223</w:t>
      </w:r>
      <w:r w:rsidRPr="00553A87">
        <w:t xml:space="preserve"> вопрос</w:t>
      </w:r>
      <w:r w:rsidR="00161930" w:rsidRPr="00553A87">
        <w:t>а</w:t>
      </w:r>
      <w:r w:rsidRPr="00553A87">
        <w:t>).</w:t>
      </w:r>
    </w:p>
    <w:p w:rsidR="000D1C4E" w:rsidRPr="00553A87" w:rsidRDefault="00BE6D36" w:rsidP="00553A8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553A87">
        <w:rPr>
          <w:rFonts w:ascii="Times New Roman" w:hAnsi="Times New Roman"/>
          <w:color w:val="auto"/>
          <w:sz w:val="24"/>
          <w:szCs w:val="24"/>
        </w:rPr>
        <w:t xml:space="preserve">Одной из перспективных и востребованных площадок для обратной связи с жителями являются </w:t>
      </w:r>
      <w:r w:rsidR="00B7202D">
        <w:rPr>
          <w:rFonts w:ascii="Times New Roman" w:hAnsi="Times New Roman"/>
          <w:color w:val="auto"/>
          <w:sz w:val="24"/>
          <w:szCs w:val="24"/>
        </w:rPr>
        <w:t>официальные страницы органов местного самоуправлен6ия (</w:t>
      </w:r>
      <w:proofErr w:type="spellStart"/>
      <w:r w:rsidRPr="00553A87">
        <w:rPr>
          <w:rFonts w:ascii="Times New Roman" w:hAnsi="Times New Roman"/>
          <w:color w:val="auto"/>
          <w:sz w:val="24"/>
          <w:szCs w:val="24"/>
        </w:rPr>
        <w:t>Госпаблики</w:t>
      </w:r>
      <w:proofErr w:type="spellEnd"/>
      <w:r w:rsidRPr="00553A87">
        <w:rPr>
          <w:rFonts w:ascii="Times New Roman" w:hAnsi="Times New Roman"/>
          <w:color w:val="auto"/>
          <w:sz w:val="24"/>
          <w:szCs w:val="24"/>
        </w:rPr>
        <w:t xml:space="preserve"> Ок</w:t>
      </w:r>
      <w:r w:rsidR="00C15ED9" w:rsidRPr="00553A87">
        <w:rPr>
          <w:rFonts w:ascii="Times New Roman" w:hAnsi="Times New Roman"/>
          <w:color w:val="auto"/>
          <w:sz w:val="24"/>
          <w:szCs w:val="24"/>
        </w:rPr>
        <w:t>тябрьского района</w:t>
      </w:r>
      <w:r w:rsidR="00B7202D">
        <w:rPr>
          <w:rFonts w:ascii="Times New Roman" w:hAnsi="Times New Roman"/>
          <w:color w:val="auto"/>
          <w:sz w:val="24"/>
          <w:szCs w:val="24"/>
        </w:rPr>
        <w:t>) и</w:t>
      </w:r>
      <w:r w:rsidR="00C15ED9" w:rsidRPr="00553A87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53A87">
        <w:rPr>
          <w:rFonts w:ascii="Times New Roman" w:hAnsi="Times New Roman"/>
          <w:color w:val="auto"/>
          <w:sz w:val="24"/>
          <w:szCs w:val="24"/>
        </w:rPr>
        <w:t xml:space="preserve">личные аккаунты глав муниципалитетов в социальных сетях. Подписчиками </w:t>
      </w:r>
      <w:proofErr w:type="spellStart"/>
      <w:r w:rsidRPr="00553A87">
        <w:rPr>
          <w:rFonts w:ascii="Times New Roman" w:hAnsi="Times New Roman"/>
          <w:color w:val="auto"/>
          <w:sz w:val="24"/>
          <w:szCs w:val="24"/>
        </w:rPr>
        <w:t>Госпабликов</w:t>
      </w:r>
      <w:proofErr w:type="spellEnd"/>
      <w:r w:rsidRPr="00553A87">
        <w:rPr>
          <w:rFonts w:ascii="Times New Roman" w:hAnsi="Times New Roman"/>
          <w:color w:val="auto"/>
          <w:sz w:val="24"/>
          <w:szCs w:val="24"/>
        </w:rPr>
        <w:t xml:space="preserve"> администрации Октябрьского района и аккаунта главы Октябрьского района в социальных сетях «</w:t>
      </w:r>
      <w:proofErr w:type="spellStart"/>
      <w:r w:rsidRPr="00553A87">
        <w:rPr>
          <w:rFonts w:ascii="Times New Roman" w:hAnsi="Times New Roman"/>
          <w:color w:val="auto"/>
          <w:sz w:val="24"/>
          <w:szCs w:val="24"/>
        </w:rPr>
        <w:t>ВКонтакте</w:t>
      </w:r>
      <w:proofErr w:type="spellEnd"/>
      <w:r w:rsidRPr="00553A87">
        <w:rPr>
          <w:rFonts w:ascii="Times New Roman" w:hAnsi="Times New Roman"/>
          <w:color w:val="auto"/>
          <w:sz w:val="24"/>
          <w:szCs w:val="24"/>
        </w:rPr>
        <w:t xml:space="preserve">», «Одноклассники» и мессенджере «Телеграмм» являются 11 749 человек. </w:t>
      </w:r>
    </w:p>
    <w:p w:rsidR="000D1C4E" w:rsidRPr="00553A87" w:rsidRDefault="000D1C4E" w:rsidP="00553A8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553A87">
        <w:rPr>
          <w:rFonts w:ascii="Times New Roman" w:hAnsi="Times New Roman"/>
          <w:color w:val="auto"/>
          <w:sz w:val="24"/>
          <w:szCs w:val="24"/>
        </w:rPr>
        <w:lastRenderedPageBreak/>
        <w:t xml:space="preserve">В 2023 году на указанных площадках проведено 6 прямых эфиров главы Октябрьского района по темам: «Благоустройство населённых пунктов», «Качество содержания дорог», «Содержание придомовых территорий МКД», «О подготовке к ОЗП», «Бюджет», «Итоги года». </w:t>
      </w:r>
    </w:p>
    <w:p w:rsidR="000D1C4E" w:rsidRPr="00553A87" w:rsidRDefault="000D1C4E" w:rsidP="00553A8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553A87">
        <w:rPr>
          <w:rFonts w:ascii="Times New Roman" w:hAnsi="Times New Roman"/>
          <w:color w:val="auto"/>
          <w:sz w:val="24"/>
          <w:szCs w:val="24"/>
        </w:rPr>
        <w:t xml:space="preserve">На постоянной основе информируются жители района об основных событиях, новостях муниципалитета на официальных площадках в социальных сетях. В каждом из аккаунтов в социальных сетях размещено по 2 384 информационных материала, включая видео-контент. </w:t>
      </w:r>
    </w:p>
    <w:p w:rsidR="00AC597B" w:rsidRPr="00553A87" w:rsidRDefault="00BE6D36" w:rsidP="00553A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553A87">
        <w:rPr>
          <w:rFonts w:ascii="Times New Roman" w:hAnsi="Times New Roman"/>
          <w:sz w:val="24"/>
        </w:rPr>
        <w:t>Продолжает свою работу</w:t>
      </w:r>
      <w:r w:rsidR="00FE36A9" w:rsidRPr="00553A87">
        <w:rPr>
          <w:rFonts w:ascii="Times New Roman" w:hAnsi="Times New Roman"/>
          <w:sz w:val="24"/>
        </w:rPr>
        <w:t xml:space="preserve"> Муниципальный центр управления</w:t>
      </w:r>
      <w:r w:rsidRPr="00553A87">
        <w:rPr>
          <w:rFonts w:ascii="Times New Roman" w:hAnsi="Times New Roman"/>
          <w:sz w:val="24"/>
        </w:rPr>
        <w:t xml:space="preserve"> (МЦУ)</w:t>
      </w:r>
      <w:r w:rsidR="00FE36A9" w:rsidRPr="00553A87">
        <w:rPr>
          <w:rFonts w:ascii="Times New Roman" w:hAnsi="Times New Roman"/>
          <w:sz w:val="24"/>
        </w:rPr>
        <w:t xml:space="preserve">. Как координационный орган, он </w:t>
      </w:r>
      <w:r w:rsidRPr="00553A87">
        <w:rPr>
          <w:rFonts w:ascii="Times New Roman" w:hAnsi="Times New Roman"/>
          <w:sz w:val="24"/>
        </w:rPr>
        <w:t>является</w:t>
      </w:r>
      <w:r w:rsidR="00FE36A9" w:rsidRPr="00553A87">
        <w:rPr>
          <w:rFonts w:ascii="Times New Roman" w:hAnsi="Times New Roman"/>
          <w:sz w:val="24"/>
        </w:rPr>
        <w:t xml:space="preserve"> единой платформой по сбору, мониторингу и обработке жалоб и предложений жителей, поступающих из разных источников по наиболее значимым темам — здравоохранение, соцзащита, ЖКХ, транспорт, образование и так далее. </w:t>
      </w:r>
    </w:p>
    <w:p w:rsidR="00AC597B" w:rsidRPr="00553A87" w:rsidRDefault="00FE36A9" w:rsidP="00553A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553A87">
        <w:rPr>
          <w:rFonts w:ascii="Times New Roman" w:hAnsi="Times New Roman"/>
          <w:sz w:val="24"/>
        </w:rPr>
        <w:t xml:space="preserve">В рамках деятельности МЦУ усилена работа в информационной системе «Инцидент Менеджмент» в части отслеживания, локализации, управления реакцией на негативные мнения и информационные поводы в </w:t>
      </w:r>
      <w:proofErr w:type="spellStart"/>
      <w:r w:rsidRPr="00553A87">
        <w:rPr>
          <w:rFonts w:ascii="Times New Roman" w:hAnsi="Times New Roman"/>
          <w:sz w:val="24"/>
        </w:rPr>
        <w:t>соцмедиа</w:t>
      </w:r>
      <w:proofErr w:type="spellEnd"/>
      <w:r w:rsidRPr="00553A87">
        <w:rPr>
          <w:rFonts w:ascii="Times New Roman" w:hAnsi="Times New Roman"/>
          <w:sz w:val="24"/>
        </w:rPr>
        <w:t xml:space="preserve">. </w:t>
      </w:r>
      <w:r w:rsidR="00BE6D36" w:rsidRPr="00553A87">
        <w:rPr>
          <w:rFonts w:ascii="Times New Roman" w:hAnsi="Times New Roman"/>
          <w:sz w:val="24"/>
        </w:rPr>
        <w:t>О</w:t>
      </w:r>
      <w:r w:rsidRPr="00553A87">
        <w:rPr>
          <w:rFonts w:ascii="Times New Roman" w:hAnsi="Times New Roman"/>
          <w:sz w:val="24"/>
        </w:rPr>
        <w:t xml:space="preserve">беспечено взаимодействие МЦУ с профильными службами для оперативной и качественной отработки поступающих в систему сообщений. </w:t>
      </w:r>
    </w:p>
    <w:p w:rsidR="00AC597B" w:rsidRPr="00553A87" w:rsidRDefault="00FE36A9" w:rsidP="00553A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553A87">
        <w:rPr>
          <w:rFonts w:ascii="Times New Roman" w:hAnsi="Times New Roman"/>
          <w:sz w:val="24"/>
        </w:rPr>
        <w:t xml:space="preserve">За предыдущий год специалистами МЦУ отработано более </w:t>
      </w:r>
      <w:r w:rsidR="00F44C6C" w:rsidRPr="00553A87">
        <w:rPr>
          <w:rFonts w:ascii="Times New Roman" w:hAnsi="Times New Roman"/>
          <w:sz w:val="24"/>
        </w:rPr>
        <w:t>965</w:t>
      </w:r>
      <w:r w:rsidRPr="00553A87">
        <w:rPr>
          <w:rFonts w:ascii="Times New Roman" w:hAnsi="Times New Roman"/>
          <w:sz w:val="24"/>
        </w:rPr>
        <w:t xml:space="preserve"> сообщений, поступивших через социальные сети, программу «Инцидент Менеджмент» и «Платформу обратной связи». Среди часто обсуждаемых жителями тем являются: ЖКХ (</w:t>
      </w:r>
      <w:r w:rsidR="00F44C6C" w:rsidRPr="00553A87">
        <w:rPr>
          <w:rFonts w:ascii="Times New Roman" w:hAnsi="Times New Roman"/>
          <w:sz w:val="24"/>
        </w:rPr>
        <w:t>475</w:t>
      </w:r>
      <w:r w:rsidRPr="00553A87">
        <w:rPr>
          <w:rFonts w:ascii="Times New Roman" w:hAnsi="Times New Roman"/>
          <w:sz w:val="24"/>
        </w:rPr>
        <w:t xml:space="preserve">), </w:t>
      </w:r>
      <w:r w:rsidR="008942C9" w:rsidRPr="00553A87">
        <w:rPr>
          <w:rFonts w:ascii="Times New Roman" w:hAnsi="Times New Roman"/>
          <w:sz w:val="24"/>
        </w:rPr>
        <w:t xml:space="preserve">дороги (127), благоустройство (74), связь и телевидение (46), </w:t>
      </w:r>
      <w:r w:rsidRPr="00553A87">
        <w:rPr>
          <w:rFonts w:ascii="Times New Roman" w:hAnsi="Times New Roman"/>
          <w:sz w:val="24"/>
        </w:rPr>
        <w:t>социальное обслуживание и защита (</w:t>
      </w:r>
      <w:r w:rsidR="00F44C6C" w:rsidRPr="00553A87">
        <w:rPr>
          <w:rFonts w:ascii="Times New Roman" w:hAnsi="Times New Roman"/>
          <w:sz w:val="24"/>
        </w:rPr>
        <w:t>37</w:t>
      </w:r>
      <w:r w:rsidRPr="00553A87">
        <w:rPr>
          <w:rFonts w:ascii="Times New Roman" w:hAnsi="Times New Roman"/>
          <w:sz w:val="24"/>
        </w:rPr>
        <w:t>), безопасность (</w:t>
      </w:r>
      <w:r w:rsidR="00F44C6C" w:rsidRPr="00553A87">
        <w:rPr>
          <w:rFonts w:ascii="Times New Roman" w:hAnsi="Times New Roman"/>
          <w:sz w:val="24"/>
        </w:rPr>
        <w:t>32</w:t>
      </w:r>
      <w:r w:rsidRPr="00553A87">
        <w:rPr>
          <w:rFonts w:ascii="Times New Roman" w:hAnsi="Times New Roman"/>
          <w:sz w:val="24"/>
        </w:rPr>
        <w:t xml:space="preserve">), </w:t>
      </w:r>
      <w:r w:rsidR="008942C9" w:rsidRPr="00553A87">
        <w:rPr>
          <w:rFonts w:ascii="Times New Roman" w:hAnsi="Times New Roman"/>
          <w:sz w:val="24"/>
        </w:rPr>
        <w:t>общественный транспорт (25), образование (22).</w:t>
      </w:r>
    </w:p>
    <w:p w:rsidR="00AC597B" w:rsidRDefault="00FE36A9" w:rsidP="00553A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553A87">
        <w:rPr>
          <w:rFonts w:ascii="Times New Roman" w:hAnsi="Times New Roman"/>
          <w:sz w:val="24"/>
        </w:rPr>
        <w:t>Отлажен механизм взаимодействия МЦУ с Центром управления регионом, который координирует работу по сбору, мониторингу и обработке жалоб и предложений жителей региона.</w:t>
      </w:r>
    </w:p>
    <w:p w:rsidR="005A2A8B" w:rsidRDefault="005A2A8B" w:rsidP="00553A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</w:p>
    <w:p w:rsidR="005A2A8B" w:rsidRPr="001B273B" w:rsidRDefault="005A2A8B" w:rsidP="00C43C9E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414141"/>
          <w:sz w:val="24"/>
          <w:szCs w:val="24"/>
        </w:rPr>
      </w:pPr>
      <w:r w:rsidRPr="001B273B">
        <w:rPr>
          <w:rFonts w:ascii="Times New Roman" w:hAnsi="Times New Roman"/>
          <w:sz w:val="24"/>
        </w:rPr>
        <w:t xml:space="preserve">В целом, хочу отметить, что проделана большая работа, впереди еще много планов целей, задач. Главным нашим общим достижением ушедшего года земляки в ходе народного голосования на портале «Открытый регион – Югра» отметили открытие спортивных площадок в </w:t>
      </w:r>
      <w:r w:rsidR="00B7202D">
        <w:rPr>
          <w:rFonts w:ascii="Times New Roman" w:hAnsi="Times New Roman"/>
          <w:sz w:val="24"/>
        </w:rPr>
        <w:t xml:space="preserve">населенных пунктах </w:t>
      </w:r>
      <w:r w:rsidR="00B7202D" w:rsidRPr="001B273B">
        <w:rPr>
          <w:rFonts w:ascii="Times New Roman" w:hAnsi="Times New Roman"/>
          <w:sz w:val="24"/>
        </w:rPr>
        <w:t>Октябрьско</w:t>
      </w:r>
      <w:r w:rsidR="00B7202D">
        <w:rPr>
          <w:rFonts w:ascii="Times New Roman" w:hAnsi="Times New Roman"/>
          <w:sz w:val="24"/>
        </w:rPr>
        <w:t>е,</w:t>
      </w:r>
      <w:r w:rsidR="00B7202D" w:rsidRPr="001B273B">
        <w:rPr>
          <w:rFonts w:ascii="Times New Roman" w:hAnsi="Times New Roman"/>
          <w:sz w:val="24"/>
        </w:rPr>
        <w:t xml:space="preserve"> </w:t>
      </w:r>
      <w:r w:rsidRPr="001B273B">
        <w:rPr>
          <w:rFonts w:ascii="Times New Roman" w:hAnsi="Times New Roman"/>
          <w:sz w:val="24"/>
        </w:rPr>
        <w:t>Талинк</w:t>
      </w:r>
      <w:r w:rsidR="00B7202D">
        <w:rPr>
          <w:rFonts w:ascii="Times New Roman" w:hAnsi="Times New Roman"/>
          <w:sz w:val="24"/>
        </w:rPr>
        <w:t>а</w:t>
      </w:r>
      <w:r w:rsidRPr="001B273B">
        <w:rPr>
          <w:rFonts w:ascii="Times New Roman" w:hAnsi="Times New Roman"/>
          <w:sz w:val="24"/>
        </w:rPr>
        <w:t>, Шеркал</w:t>
      </w:r>
      <w:r w:rsidR="00B7202D">
        <w:rPr>
          <w:rFonts w:ascii="Times New Roman" w:hAnsi="Times New Roman"/>
          <w:sz w:val="24"/>
        </w:rPr>
        <w:t>ы</w:t>
      </w:r>
      <w:r w:rsidRPr="001B273B">
        <w:rPr>
          <w:rFonts w:ascii="Times New Roman" w:hAnsi="Times New Roman"/>
          <w:sz w:val="24"/>
        </w:rPr>
        <w:t xml:space="preserve">; строительство физкультурно-оздоровительного комплекса с бассейном в Андре, а самыми перспективными проектами посчитали реконструкцию здания </w:t>
      </w:r>
      <w:proofErr w:type="spellStart"/>
      <w:r w:rsidRPr="001B273B">
        <w:rPr>
          <w:rFonts w:ascii="Times New Roman" w:hAnsi="Times New Roman"/>
          <w:sz w:val="24"/>
        </w:rPr>
        <w:t>Малоатлымской</w:t>
      </w:r>
      <w:proofErr w:type="spellEnd"/>
      <w:r w:rsidRPr="001B273B">
        <w:rPr>
          <w:rFonts w:ascii="Times New Roman" w:hAnsi="Times New Roman"/>
          <w:sz w:val="24"/>
        </w:rPr>
        <w:t xml:space="preserve"> средней общеобразовательной школы под Школу – детский сад</w:t>
      </w:r>
      <w:r w:rsidR="000025B1">
        <w:rPr>
          <w:rFonts w:ascii="Times New Roman" w:hAnsi="Times New Roman"/>
          <w:sz w:val="24"/>
        </w:rPr>
        <w:t>,</w:t>
      </w:r>
      <w:r w:rsidRPr="001B273B">
        <w:rPr>
          <w:rFonts w:ascii="Times New Roman" w:hAnsi="Times New Roman"/>
          <w:sz w:val="24"/>
        </w:rPr>
        <w:t xml:space="preserve"> </w:t>
      </w:r>
      <w:r w:rsidR="000025B1">
        <w:rPr>
          <w:rFonts w:ascii="Times New Roman" w:hAnsi="Times New Roman"/>
          <w:sz w:val="24"/>
        </w:rPr>
        <w:t>с</w:t>
      </w:r>
      <w:r w:rsidRPr="001B273B">
        <w:rPr>
          <w:rFonts w:ascii="Times New Roman" w:hAnsi="Times New Roman"/>
          <w:sz w:val="24"/>
        </w:rPr>
        <w:t xml:space="preserve">троительство котельной по </w:t>
      </w:r>
      <w:r w:rsidR="000025B1">
        <w:rPr>
          <w:rFonts w:ascii="Times New Roman" w:hAnsi="Times New Roman"/>
          <w:sz w:val="24"/>
        </w:rPr>
        <w:t xml:space="preserve">              </w:t>
      </w:r>
      <w:r w:rsidRPr="001B273B">
        <w:rPr>
          <w:rFonts w:ascii="Times New Roman" w:hAnsi="Times New Roman"/>
          <w:sz w:val="24"/>
        </w:rPr>
        <w:t xml:space="preserve">ул. Молодежная, д. 5 в </w:t>
      </w:r>
      <w:r w:rsidR="000025B1">
        <w:rPr>
          <w:rFonts w:ascii="Times New Roman" w:hAnsi="Times New Roman"/>
          <w:sz w:val="24"/>
        </w:rPr>
        <w:t>пгт</w:t>
      </w:r>
      <w:r w:rsidRPr="001B273B">
        <w:rPr>
          <w:rFonts w:ascii="Times New Roman" w:hAnsi="Times New Roman"/>
          <w:sz w:val="24"/>
        </w:rPr>
        <w:t>. Талинка. Мнение земляков – приоритет для всей нашей команды, поэтому ставим перед собой задачу на 2024 год реализовать данные проекты.</w:t>
      </w:r>
      <w:r w:rsidRPr="001B273B">
        <w:rPr>
          <w:rFonts w:ascii="Montserrat" w:hAnsi="Montserrat"/>
          <w:color w:val="303134"/>
          <w:shd w:val="clear" w:color="auto" w:fill="F4F5FB"/>
        </w:rPr>
        <w:t xml:space="preserve">  </w:t>
      </w:r>
    </w:p>
    <w:p w:rsidR="000025B1" w:rsidRDefault="000025B1" w:rsidP="00C43C9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5A2A8B" w:rsidRPr="001B273B" w:rsidRDefault="00C43C9E" w:rsidP="00C43C9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</w:rPr>
      </w:pPr>
      <w:r w:rsidRPr="001B273B">
        <w:rPr>
          <w:rFonts w:ascii="Times New Roman" w:hAnsi="Times New Roman"/>
          <w:sz w:val="24"/>
        </w:rPr>
        <w:t>Уважаемые земляки, ч</w:t>
      </w:r>
      <w:r w:rsidR="005A2A8B" w:rsidRPr="001B273B">
        <w:rPr>
          <w:rFonts w:ascii="Times New Roman" w:hAnsi="Times New Roman"/>
          <w:sz w:val="24"/>
        </w:rPr>
        <w:t xml:space="preserve">то еще ожидает нас в 2024 году? Какие задачи </w:t>
      </w:r>
      <w:r w:rsidRPr="001B273B">
        <w:rPr>
          <w:rFonts w:ascii="Times New Roman" w:hAnsi="Times New Roman"/>
          <w:sz w:val="24"/>
        </w:rPr>
        <w:t xml:space="preserve">– на повестке </w:t>
      </w:r>
      <w:r w:rsidR="005A2A8B" w:rsidRPr="001B273B">
        <w:rPr>
          <w:rFonts w:ascii="Times New Roman" w:hAnsi="Times New Roman"/>
          <w:sz w:val="24"/>
        </w:rPr>
        <w:t xml:space="preserve"> Команд</w:t>
      </w:r>
      <w:r w:rsidRPr="001B273B">
        <w:rPr>
          <w:rFonts w:ascii="Times New Roman" w:hAnsi="Times New Roman"/>
          <w:sz w:val="24"/>
        </w:rPr>
        <w:t>ы</w:t>
      </w:r>
      <w:r w:rsidR="005A2A8B" w:rsidRPr="001B273B">
        <w:rPr>
          <w:rFonts w:ascii="Times New Roman" w:hAnsi="Times New Roman"/>
          <w:sz w:val="24"/>
        </w:rPr>
        <w:t xml:space="preserve"> Югры?</w:t>
      </w:r>
    </w:p>
    <w:p w:rsidR="00C43C9E" w:rsidRPr="001B273B" w:rsidRDefault="00C43C9E" w:rsidP="00C43C9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</w:rPr>
      </w:pPr>
      <w:r w:rsidRPr="001B273B">
        <w:rPr>
          <w:rFonts w:ascii="Times New Roman" w:hAnsi="Times New Roman"/>
          <w:sz w:val="24"/>
        </w:rPr>
        <w:t xml:space="preserve">В основе запланированных мероприятий – просьбы земляков, озвученные  в ходе </w:t>
      </w:r>
      <w:r w:rsidR="000025B1">
        <w:rPr>
          <w:rFonts w:ascii="Times New Roman" w:hAnsi="Times New Roman"/>
          <w:sz w:val="24"/>
        </w:rPr>
        <w:t xml:space="preserve">наших </w:t>
      </w:r>
      <w:r w:rsidRPr="001B273B">
        <w:rPr>
          <w:rFonts w:ascii="Times New Roman" w:hAnsi="Times New Roman"/>
          <w:sz w:val="24"/>
        </w:rPr>
        <w:t>встреч.</w:t>
      </w:r>
    </w:p>
    <w:p w:rsidR="009F08B4" w:rsidRPr="00B851A4" w:rsidRDefault="00574E69" w:rsidP="00C43C9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41107">
        <w:rPr>
          <w:rFonts w:ascii="Times New Roman" w:hAnsi="Times New Roman"/>
          <w:sz w:val="24"/>
          <w:szCs w:val="24"/>
        </w:rPr>
        <w:t xml:space="preserve">В 2024 году начнется капитальный ремонт </w:t>
      </w:r>
      <w:r w:rsidR="00641107" w:rsidRPr="00641107">
        <w:rPr>
          <w:rFonts w:ascii="Times New Roman" w:hAnsi="Times New Roman"/>
          <w:sz w:val="24"/>
          <w:szCs w:val="24"/>
        </w:rPr>
        <w:t>школы искусств в п</w:t>
      </w:r>
      <w:r w:rsidR="000025B1">
        <w:rPr>
          <w:rFonts w:ascii="Times New Roman" w:hAnsi="Times New Roman"/>
          <w:sz w:val="24"/>
          <w:szCs w:val="24"/>
        </w:rPr>
        <w:t>гт</w:t>
      </w:r>
      <w:r w:rsidR="00641107" w:rsidRPr="00641107">
        <w:rPr>
          <w:rFonts w:ascii="Times New Roman" w:hAnsi="Times New Roman"/>
          <w:sz w:val="24"/>
          <w:szCs w:val="24"/>
        </w:rPr>
        <w:t xml:space="preserve">. Талинка в сумме 29,9 </w:t>
      </w:r>
      <w:r w:rsidR="007067DD">
        <w:rPr>
          <w:rFonts w:ascii="Times New Roman" w:hAnsi="Times New Roman"/>
          <w:sz w:val="24"/>
          <w:szCs w:val="24"/>
        </w:rPr>
        <w:t>млн</w:t>
      </w:r>
      <w:r w:rsidR="00641107" w:rsidRPr="00641107">
        <w:rPr>
          <w:rFonts w:ascii="Times New Roman" w:hAnsi="Times New Roman"/>
          <w:sz w:val="24"/>
          <w:szCs w:val="24"/>
        </w:rPr>
        <w:t>. рублей, капитальный ремонт крыши здания детского сада п. Карымкары в сумме 9,0 млн. рублей</w:t>
      </w:r>
      <w:r w:rsidRPr="00641107">
        <w:rPr>
          <w:rFonts w:ascii="Times New Roman" w:hAnsi="Times New Roman"/>
          <w:sz w:val="24"/>
          <w:szCs w:val="24"/>
        </w:rPr>
        <w:t xml:space="preserve"> и зданий двух образовательных организаций </w:t>
      </w:r>
      <w:r w:rsidRPr="00641107">
        <w:rPr>
          <w:rFonts w:ascii="Times New Roman" w:hAnsi="Times New Roman"/>
          <w:i/>
          <w:sz w:val="24"/>
          <w:szCs w:val="24"/>
        </w:rPr>
        <w:t>(Шеркальская и Карымкарская средн</w:t>
      </w:r>
      <w:r w:rsidR="000025B1">
        <w:rPr>
          <w:rFonts w:ascii="Times New Roman" w:hAnsi="Times New Roman"/>
          <w:i/>
          <w:sz w:val="24"/>
          <w:szCs w:val="24"/>
        </w:rPr>
        <w:t>ие</w:t>
      </w:r>
      <w:r w:rsidRPr="00641107">
        <w:rPr>
          <w:rFonts w:ascii="Times New Roman" w:hAnsi="Times New Roman"/>
          <w:i/>
          <w:sz w:val="24"/>
          <w:szCs w:val="24"/>
        </w:rPr>
        <w:t xml:space="preserve"> школ</w:t>
      </w:r>
      <w:r w:rsidR="000025B1">
        <w:rPr>
          <w:rFonts w:ascii="Times New Roman" w:hAnsi="Times New Roman"/>
          <w:i/>
          <w:sz w:val="24"/>
          <w:szCs w:val="24"/>
        </w:rPr>
        <w:t>ы</w:t>
      </w:r>
      <w:r w:rsidRPr="00641107">
        <w:rPr>
          <w:rFonts w:ascii="Times New Roman" w:hAnsi="Times New Roman"/>
          <w:i/>
          <w:sz w:val="24"/>
          <w:szCs w:val="24"/>
        </w:rPr>
        <w:t>)</w:t>
      </w:r>
      <w:r w:rsidR="00641107" w:rsidRPr="00641107">
        <w:rPr>
          <w:rFonts w:ascii="Times New Roman" w:hAnsi="Times New Roman"/>
          <w:i/>
          <w:sz w:val="24"/>
          <w:szCs w:val="24"/>
        </w:rPr>
        <w:t xml:space="preserve"> </w:t>
      </w:r>
      <w:r w:rsidR="00641107" w:rsidRPr="00641107">
        <w:rPr>
          <w:rFonts w:ascii="Times New Roman" w:hAnsi="Times New Roman"/>
          <w:sz w:val="24"/>
          <w:szCs w:val="24"/>
        </w:rPr>
        <w:t xml:space="preserve">в </w:t>
      </w:r>
      <w:r w:rsidR="000025B1">
        <w:rPr>
          <w:rFonts w:ascii="Times New Roman" w:hAnsi="Times New Roman"/>
          <w:sz w:val="24"/>
          <w:szCs w:val="24"/>
        </w:rPr>
        <w:t>сумме</w:t>
      </w:r>
      <w:r w:rsidR="00641107" w:rsidRPr="00641107">
        <w:rPr>
          <w:rFonts w:ascii="Times New Roman" w:hAnsi="Times New Roman"/>
          <w:sz w:val="24"/>
          <w:szCs w:val="24"/>
        </w:rPr>
        <w:t xml:space="preserve"> 299,2 млн.</w:t>
      </w:r>
      <w:r w:rsidR="000025B1">
        <w:rPr>
          <w:rFonts w:ascii="Times New Roman" w:hAnsi="Times New Roman"/>
          <w:sz w:val="24"/>
          <w:szCs w:val="24"/>
        </w:rPr>
        <w:t xml:space="preserve"> </w:t>
      </w:r>
      <w:r w:rsidR="00641107" w:rsidRPr="00641107">
        <w:rPr>
          <w:rFonts w:ascii="Times New Roman" w:hAnsi="Times New Roman"/>
          <w:sz w:val="24"/>
          <w:szCs w:val="24"/>
        </w:rPr>
        <w:t>руб</w:t>
      </w:r>
      <w:r w:rsidRPr="00B851A4">
        <w:rPr>
          <w:rFonts w:ascii="Times New Roman" w:hAnsi="Times New Roman"/>
          <w:sz w:val="24"/>
          <w:szCs w:val="24"/>
        </w:rPr>
        <w:t xml:space="preserve">. </w:t>
      </w:r>
      <w:r w:rsidR="00B851A4" w:rsidRPr="00B851A4">
        <w:rPr>
          <w:rFonts w:ascii="Times New Roman" w:hAnsi="Times New Roman"/>
          <w:sz w:val="24"/>
          <w:szCs w:val="24"/>
        </w:rPr>
        <w:t>Т</w:t>
      </w:r>
      <w:r w:rsidR="009F08B4" w:rsidRPr="00B851A4">
        <w:rPr>
          <w:rFonts w:ascii="Times New Roman" w:hAnsi="Times New Roman"/>
          <w:sz w:val="24"/>
          <w:szCs w:val="24"/>
        </w:rPr>
        <w:t>акже запланирован</w:t>
      </w:r>
      <w:r w:rsidR="000025B1">
        <w:rPr>
          <w:rFonts w:ascii="Times New Roman" w:hAnsi="Times New Roman"/>
          <w:sz w:val="24"/>
          <w:szCs w:val="24"/>
        </w:rPr>
        <w:t>о</w:t>
      </w:r>
      <w:r w:rsidR="009F08B4" w:rsidRPr="00B851A4">
        <w:rPr>
          <w:rFonts w:ascii="Times New Roman" w:hAnsi="Times New Roman"/>
          <w:sz w:val="24"/>
          <w:szCs w:val="24"/>
        </w:rPr>
        <w:t xml:space="preserve"> приобретение здания </w:t>
      </w:r>
      <w:r w:rsidR="00630264">
        <w:rPr>
          <w:rFonts w:ascii="Times New Roman" w:hAnsi="Times New Roman"/>
          <w:sz w:val="24"/>
          <w:szCs w:val="24"/>
        </w:rPr>
        <w:t>для размещения</w:t>
      </w:r>
      <w:r w:rsidR="009F08B4" w:rsidRPr="00B851A4">
        <w:rPr>
          <w:rFonts w:ascii="Times New Roman" w:hAnsi="Times New Roman"/>
          <w:sz w:val="24"/>
          <w:szCs w:val="24"/>
        </w:rPr>
        <w:t xml:space="preserve"> музе</w:t>
      </w:r>
      <w:r w:rsidR="00630264">
        <w:rPr>
          <w:rFonts w:ascii="Times New Roman" w:hAnsi="Times New Roman"/>
          <w:sz w:val="24"/>
          <w:szCs w:val="24"/>
        </w:rPr>
        <w:t>я в</w:t>
      </w:r>
      <w:r w:rsidR="009F08B4" w:rsidRPr="00B851A4">
        <w:rPr>
          <w:rFonts w:ascii="Times New Roman" w:hAnsi="Times New Roman"/>
          <w:sz w:val="24"/>
          <w:szCs w:val="24"/>
        </w:rPr>
        <w:t xml:space="preserve"> с. Шеркалы</w:t>
      </w:r>
      <w:r w:rsidR="000025B1">
        <w:rPr>
          <w:rFonts w:ascii="Times New Roman" w:hAnsi="Times New Roman"/>
          <w:sz w:val="24"/>
          <w:szCs w:val="24"/>
        </w:rPr>
        <w:t xml:space="preserve"> на сумму </w:t>
      </w:r>
      <w:r w:rsidR="000025B1" w:rsidRPr="00B851A4">
        <w:rPr>
          <w:rFonts w:ascii="Times New Roman" w:hAnsi="Times New Roman"/>
          <w:sz w:val="24"/>
          <w:szCs w:val="24"/>
        </w:rPr>
        <w:t>2,4 млн. руб</w:t>
      </w:r>
      <w:r w:rsidR="000025B1">
        <w:rPr>
          <w:rFonts w:ascii="Times New Roman" w:hAnsi="Times New Roman"/>
          <w:sz w:val="24"/>
          <w:szCs w:val="24"/>
        </w:rPr>
        <w:t>.</w:t>
      </w:r>
    </w:p>
    <w:p w:rsidR="009F08B4" w:rsidRPr="00B851A4" w:rsidRDefault="00B851A4" w:rsidP="00553A8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851A4">
        <w:rPr>
          <w:rFonts w:ascii="Times New Roman" w:hAnsi="Times New Roman"/>
          <w:sz w:val="24"/>
          <w:szCs w:val="24"/>
        </w:rPr>
        <w:t>Одн</w:t>
      </w:r>
      <w:r w:rsidR="00C44D06">
        <w:rPr>
          <w:rFonts w:ascii="Times New Roman" w:hAnsi="Times New Roman"/>
          <w:sz w:val="24"/>
          <w:szCs w:val="24"/>
        </w:rPr>
        <w:t>а из приоритетных задач -</w:t>
      </w:r>
      <w:r w:rsidRPr="00B851A4">
        <w:rPr>
          <w:rFonts w:ascii="Times New Roman" w:hAnsi="Times New Roman"/>
          <w:sz w:val="24"/>
          <w:szCs w:val="24"/>
        </w:rPr>
        <w:t xml:space="preserve"> это транспортная доступность населенных пунктов района.</w:t>
      </w:r>
      <w:r>
        <w:rPr>
          <w:rFonts w:ascii="Times New Roman" w:hAnsi="Times New Roman"/>
          <w:sz w:val="24"/>
          <w:szCs w:val="24"/>
        </w:rPr>
        <w:t xml:space="preserve"> В 2024 году </w:t>
      </w:r>
      <w:r w:rsidR="00630264">
        <w:rPr>
          <w:rFonts w:ascii="Times New Roman" w:hAnsi="Times New Roman"/>
          <w:sz w:val="24"/>
          <w:szCs w:val="24"/>
        </w:rPr>
        <w:t>продолжится работа по</w:t>
      </w:r>
      <w:r>
        <w:rPr>
          <w:rFonts w:ascii="Times New Roman" w:hAnsi="Times New Roman"/>
          <w:sz w:val="24"/>
          <w:szCs w:val="24"/>
        </w:rPr>
        <w:t xml:space="preserve"> ремонт</w:t>
      </w:r>
      <w:r w:rsidR="00630264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9F08B4" w:rsidRPr="00B851A4">
        <w:rPr>
          <w:rFonts w:ascii="Times New Roman" w:hAnsi="Times New Roman"/>
          <w:sz w:val="24"/>
          <w:szCs w:val="24"/>
        </w:rPr>
        <w:t>автомобильных дорог в городских и сельских поселениях за счет средств окружного бюджета и бюджета района с общим объемом средств 188,2 млн. рублей.</w:t>
      </w:r>
    </w:p>
    <w:p w:rsidR="009F08B4" w:rsidRPr="00B851A4" w:rsidRDefault="009F08B4" w:rsidP="00553A87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Октябрьский район в 2024 году продолжит участие в региональном конкурсе проектов инициативного бюджетирования. В случае победы заявителей в конкурсе </w:t>
      </w:r>
      <w:r w:rsidRPr="00B52676">
        <w:rPr>
          <w:rFonts w:ascii="Times New Roman" w:hAnsi="Times New Roman"/>
          <w:sz w:val="24"/>
          <w:szCs w:val="24"/>
        </w:rPr>
        <w:lastRenderedPageBreak/>
        <w:t>представленных проектов, зарезервированы средства местного бюджета на обеспечение доли софинансирования в сумме 23,9 млн. рублей.</w:t>
      </w:r>
    </w:p>
    <w:p w:rsidR="009F08B4" w:rsidRPr="00B851A4" w:rsidRDefault="009F08B4" w:rsidP="00553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1A4">
        <w:rPr>
          <w:rFonts w:ascii="Times New Roman" w:hAnsi="Times New Roman"/>
          <w:sz w:val="24"/>
          <w:szCs w:val="24"/>
        </w:rPr>
        <w:t>В сфере жилищно-коммунального хозяйства будет продолжена реализация комплекса мер, направленных на обеспечение доступным и комфортным жильем жителей Октябрьского района и качественными коммунальными услугами, повышение комфортности общественного пространства. На обеспечение мероприятий по модернизации систем коммунальной инфраструктуры за счет средств окружного и местного бюджета в 2024 году запланировано 193,5 млн. рублей. Предусмотрено 15 млн. рублей на приобретения специализированной техники в сфере коммунального хозяйства.</w:t>
      </w:r>
    </w:p>
    <w:p w:rsidR="009F08B4" w:rsidRPr="00B851A4" w:rsidRDefault="009F08B4" w:rsidP="00553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1A4">
        <w:rPr>
          <w:rFonts w:ascii="Times New Roman" w:hAnsi="Times New Roman"/>
          <w:sz w:val="24"/>
          <w:szCs w:val="24"/>
        </w:rPr>
        <w:t xml:space="preserve">В целях обеспечения качественной питьевой водой жителей Октябрьского района в 2024 году будут проведены работы по восстановлению эксплуатационной производительности 5-ти скважин водозабора в </w:t>
      </w:r>
      <w:r w:rsidR="00B851A4">
        <w:rPr>
          <w:rFonts w:ascii="Times New Roman" w:hAnsi="Times New Roman"/>
          <w:sz w:val="24"/>
          <w:szCs w:val="24"/>
        </w:rPr>
        <w:t>п</w:t>
      </w:r>
      <w:r w:rsidRPr="00B851A4">
        <w:rPr>
          <w:rFonts w:ascii="Times New Roman" w:hAnsi="Times New Roman"/>
          <w:sz w:val="24"/>
          <w:szCs w:val="24"/>
        </w:rPr>
        <w:t xml:space="preserve">.Унъюган, 3-х скважин водозабора в </w:t>
      </w:r>
      <w:r w:rsidR="00630264">
        <w:rPr>
          <w:rFonts w:ascii="Times New Roman" w:hAnsi="Times New Roman"/>
          <w:sz w:val="24"/>
          <w:szCs w:val="24"/>
        </w:rPr>
        <w:t xml:space="preserve">                </w:t>
      </w:r>
      <w:r w:rsidR="00B851A4">
        <w:rPr>
          <w:rFonts w:ascii="Times New Roman" w:hAnsi="Times New Roman"/>
          <w:sz w:val="24"/>
          <w:szCs w:val="24"/>
        </w:rPr>
        <w:t>пгт</w:t>
      </w:r>
      <w:r w:rsidRPr="00B851A4">
        <w:rPr>
          <w:rFonts w:ascii="Times New Roman" w:hAnsi="Times New Roman"/>
          <w:sz w:val="24"/>
          <w:szCs w:val="24"/>
        </w:rPr>
        <w:t xml:space="preserve">. Октябрьское. </w:t>
      </w:r>
    </w:p>
    <w:p w:rsidR="009F08B4" w:rsidRPr="001B273B" w:rsidRDefault="009F08B4" w:rsidP="00553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273B">
        <w:rPr>
          <w:rFonts w:ascii="Times New Roman" w:hAnsi="Times New Roman"/>
          <w:sz w:val="24"/>
          <w:szCs w:val="24"/>
        </w:rPr>
        <w:t xml:space="preserve">В 2024 году начнется строительство второй котельной в городском поселении Талинка. Продолжится инвестиционное строительство сетей водоснабжения в </w:t>
      </w:r>
      <w:r w:rsidR="00630264">
        <w:rPr>
          <w:rFonts w:ascii="Times New Roman" w:hAnsi="Times New Roman"/>
          <w:sz w:val="24"/>
          <w:szCs w:val="24"/>
        </w:rPr>
        <w:t xml:space="preserve">                          </w:t>
      </w:r>
      <w:r w:rsidRPr="001B273B">
        <w:rPr>
          <w:rFonts w:ascii="Times New Roman" w:hAnsi="Times New Roman"/>
          <w:sz w:val="24"/>
          <w:szCs w:val="24"/>
        </w:rPr>
        <w:t>пгт</w:t>
      </w:r>
      <w:r w:rsidR="00B851A4" w:rsidRPr="001B273B">
        <w:rPr>
          <w:rFonts w:ascii="Times New Roman" w:hAnsi="Times New Roman"/>
          <w:sz w:val="24"/>
          <w:szCs w:val="24"/>
        </w:rPr>
        <w:t>.</w:t>
      </w:r>
      <w:r w:rsidRPr="001B273B">
        <w:rPr>
          <w:rFonts w:ascii="Times New Roman" w:hAnsi="Times New Roman"/>
          <w:sz w:val="24"/>
          <w:szCs w:val="24"/>
        </w:rPr>
        <w:t xml:space="preserve"> Октябрьское и перевод здания реконструированной МКОУ «Малоатлымская Школа</w:t>
      </w:r>
      <w:r w:rsidR="00DE5D01">
        <w:rPr>
          <w:rFonts w:ascii="Times New Roman" w:hAnsi="Times New Roman"/>
          <w:sz w:val="24"/>
          <w:szCs w:val="24"/>
        </w:rPr>
        <w:t xml:space="preserve"> </w:t>
      </w:r>
      <w:r w:rsidRPr="001B273B">
        <w:rPr>
          <w:rFonts w:ascii="Times New Roman" w:hAnsi="Times New Roman"/>
          <w:sz w:val="24"/>
          <w:szCs w:val="24"/>
        </w:rPr>
        <w:t>-</w:t>
      </w:r>
      <w:r w:rsidR="00DE5D01">
        <w:rPr>
          <w:rFonts w:ascii="Times New Roman" w:hAnsi="Times New Roman"/>
          <w:sz w:val="24"/>
          <w:szCs w:val="24"/>
        </w:rPr>
        <w:t xml:space="preserve"> </w:t>
      </w:r>
      <w:r w:rsidRPr="001B273B">
        <w:rPr>
          <w:rFonts w:ascii="Times New Roman" w:hAnsi="Times New Roman"/>
          <w:sz w:val="24"/>
          <w:szCs w:val="24"/>
        </w:rPr>
        <w:t>детский сад» на ал</w:t>
      </w:r>
      <w:r w:rsidR="00DE5D01">
        <w:rPr>
          <w:rFonts w:ascii="Times New Roman" w:hAnsi="Times New Roman"/>
          <w:sz w:val="24"/>
          <w:szCs w:val="24"/>
        </w:rPr>
        <w:t>ь</w:t>
      </w:r>
      <w:r w:rsidRPr="001B273B">
        <w:rPr>
          <w:rFonts w:ascii="Times New Roman" w:hAnsi="Times New Roman"/>
          <w:sz w:val="24"/>
          <w:szCs w:val="24"/>
        </w:rPr>
        <w:t>тернативный источник отопления.</w:t>
      </w:r>
    </w:p>
    <w:p w:rsidR="009F08B4" w:rsidRPr="00B851A4" w:rsidRDefault="009F08B4" w:rsidP="00553A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273B">
        <w:rPr>
          <w:rFonts w:ascii="Times New Roman" w:hAnsi="Times New Roman"/>
          <w:sz w:val="24"/>
          <w:szCs w:val="24"/>
        </w:rPr>
        <w:t>В 2024 году Октябрьский район примет участие в проекте по формированию комфортной городской</w:t>
      </w:r>
      <w:r w:rsidRPr="00B851A4">
        <w:rPr>
          <w:rFonts w:ascii="Times New Roman" w:hAnsi="Times New Roman"/>
          <w:sz w:val="24"/>
          <w:szCs w:val="24"/>
        </w:rPr>
        <w:t xml:space="preserve"> среды населенных пунктов Октябрьского района. На 2024 год запланирован первый этап благоустройства зоны отдыха в с.</w:t>
      </w:r>
      <w:r w:rsidR="001B273B">
        <w:rPr>
          <w:rFonts w:ascii="Times New Roman" w:hAnsi="Times New Roman"/>
          <w:sz w:val="24"/>
          <w:szCs w:val="24"/>
        </w:rPr>
        <w:t xml:space="preserve"> </w:t>
      </w:r>
      <w:r w:rsidRPr="00B851A4">
        <w:rPr>
          <w:rFonts w:ascii="Times New Roman" w:hAnsi="Times New Roman"/>
          <w:sz w:val="24"/>
          <w:szCs w:val="24"/>
        </w:rPr>
        <w:t xml:space="preserve">Шеркалы, ул. Мира, 35б. </w:t>
      </w:r>
    </w:p>
    <w:p w:rsidR="00B851A4" w:rsidRPr="00B52676" w:rsidRDefault="00B851A4" w:rsidP="00553A87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На 2023-2024 годы запланирована реализация проекта «Полигон твердых коммунальных отходов для пгт. </w:t>
      </w:r>
      <w:proofErr w:type="spellStart"/>
      <w:r w:rsidRPr="00B52676">
        <w:rPr>
          <w:rFonts w:ascii="Times New Roman" w:hAnsi="Times New Roman"/>
          <w:sz w:val="24"/>
          <w:szCs w:val="24"/>
        </w:rPr>
        <w:t>Игрим</w:t>
      </w:r>
      <w:proofErr w:type="spellEnd"/>
      <w:r w:rsidRPr="00B52676">
        <w:rPr>
          <w:rFonts w:ascii="Times New Roman" w:hAnsi="Times New Roman"/>
          <w:sz w:val="24"/>
          <w:szCs w:val="24"/>
        </w:rPr>
        <w:t>, поселений Березовского и Октябрьского районов»  вблизи деревни  Нижние Нарыкары, концессионное соглашение заключено в 2022 году</w:t>
      </w:r>
      <w:r w:rsidRPr="00B52676">
        <w:rPr>
          <w:rFonts w:ascii="Times New Roman" w:hAnsi="Times New Roman"/>
          <w:i/>
          <w:sz w:val="24"/>
          <w:szCs w:val="24"/>
        </w:rPr>
        <w:t xml:space="preserve">. </w:t>
      </w:r>
    </w:p>
    <w:p w:rsidR="00141EED" w:rsidRDefault="00B851A4" w:rsidP="00141E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52676">
        <w:rPr>
          <w:rFonts w:ascii="Times New Roman" w:hAnsi="Times New Roman"/>
          <w:sz w:val="24"/>
          <w:szCs w:val="24"/>
        </w:rPr>
        <w:t xml:space="preserve">Также планируется строительство на территории Октябрьского района Комплексного межмуниципального полигона твердых коммунальных отходов для жителей Октябрьского района и города Нягань. </w:t>
      </w:r>
    </w:p>
    <w:p w:rsidR="009F08B4" w:rsidRDefault="009F08B4" w:rsidP="00141E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851A4">
        <w:rPr>
          <w:rFonts w:ascii="Times New Roman" w:hAnsi="Times New Roman"/>
          <w:sz w:val="24"/>
          <w:szCs w:val="24"/>
        </w:rPr>
        <w:t xml:space="preserve">Уже не один год мы занимаемся строительством источников противопожарного водоснабжения в населенных пунктах Октябрьского района, в 2024 году запланировано строительство пожарных резервуаров в п. Октябрьское в сумме 4,5 млн. рублей, в </w:t>
      </w:r>
      <w:r w:rsidR="00630264">
        <w:rPr>
          <w:rFonts w:ascii="Times New Roman" w:hAnsi="Times New Roman"/>
          <w:sz w:val="24"/>
          <w:szCs w:val="24"/>
        </w:rPr>
        <w:t xml:space="preserve">                     </w:t>
      </w:r>
      <w:r w:rsidRPr="00B851A4">
        <w:rPr>
          <w:rFonts w:ascii="Times New Roman" w:hAnsi="Times New Roman"/>
          <w:sz w:val="24"/>
          <w:szCs w:val="24"/>
        </w:rPr>
        <w:t>п. Каменное в сумме 6,0 млн. рублей. Не менее важным направлением является пополнение резерва материальных запасов по гражданской обороне, объем финансирования на эти цели в 2024 году предусмотрен в размере 2,3 млн. рублей.</w:t>
      </w:r>
    </w:p>
    <w:p w:rsidR="00AC597B" w:rsidRPr="001B273B" w:rsidRDefault="00144EB7" w:rsidP="00144EB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273B">
        <w:rPr>
          <w:rFonts w:ascii="Times New Roman" w:hAnsi="Times New Roman"/>
          <w:sz w:val="24"/>
          <w:szCs w:val="24"/>
        </w:rPr>
        <w:t xml:space="preserve">Не смотря на все </w:t>
      </w:r>
      <w:r w:rsidR="00630264">
        <w:rPr>
          <w:rFonts w:ascii="Times New Roman" w:hAnsi="Times New Roman"/>
          <w:sz w:val="24"/>
          <w:szCs w:val="24"/>
        </w:rPr>
        <w:t xml:space="preserve">экономические </w:t>
      </w:r>
      <w:r w:rsidRPr="001B273B">
        <w:rPr>
          <w:rFonts w:ascii="Times New Roman" w:hAnsi="Times New Roman"/>
          <w:sz w:val="24"/>
          <w:szCs w:val="24"/>
        </w:rPr>
        <w:t xml:space="preserve">санкции </w:t>
      </w:r>
      <w:r w:rsidR="00630264">
        <w:rPr>
          <w:rFonts w:ascii="Times New Roman" w:hAnsi="Times New Roman"/>
          <w:sz w:val="24"/>
          <w:szCs w:val="24"/>
        </w:rPr>
        <w:t>в отношении России</w:t>
      </w:r>
      <w:r w:rsidRPr="001B273B">
        <w:rPr>
          <w:rFonts w:ascii="Times New Roman" w:hAnsi="Times New Roman"/>
          <w:sz w:val="24"/>
          <w:szCs w:val="24"/>
        </w:rPr>
        <w:t>, мы развиваемся. Как отметил в своем выступлении наш Президент Владимир Владимирович Путин, у России достаточны зап</w:t>
      </w:r>
      <w:r w:rsidR="00630264">
        <w:rPr>
          <w:rFonts w:ascii="Times New Roman" w:hAnsi="Times New Roman"/>
          <w:sz w:val="24"/>
          <w:szCs w:val="24"/>
        </w:rPr>
        <w:t>асы</w:t>
      </w:r>
      <w:r w:rsidRPr="001B273B">
        <w:rPr>
          <w:rFonts w:ascii="Times New Roman" w:hAnsi="Times New Roman"/>
          <w:sz w:val="24"/>
          <w:szCs w:val="24"/>
        </w:rPr>
        <w:t xml:space="preserve"> прочности, чтобы уверенно идти вперед. Б</w:t>
      </w:r>
      <w:r w:rsidR="00FE36A9" w:rsidRPr="001B273B">
        <w:rPr>
          <w:rFonts w:ascii="Times New Roman" w:hAnsi="Times New Roman"/>
          <w:sz w:val="24"/>
          <w:szCs w:val="24"/>
        </w:rPr>
        <w:t xml:space="preserve">юджет района сохраняет социальную направленность, строятся и реконструируются здания образовательных учреждений, объектов коммунальной инфраструктуры, </w:t>
      </w:r>
      <w:r w:rsidRPr="001B273B">
        <w:rPr>
          <w:rFonts w:ascii="Times New Roman" w:hAnsi="Times New Roman"/>
          <w:sz w:val="24"/>
          <w:szCs w:val="24"/>
        </w:rPr>
        <w:t xml:space="preserve">благоустраиваются территории, </w:t>
      </w:r>
      <w:r w:rsidR="00FE36A9" w:rsidRPr="001B273B">
        <w:rPr>
          <w:rFonts w:ascii="Times New Roman" w:hAnsi="Times New Roman"/>
          <w:sz w:val="24"/>
          <w:szCs w:val="24"/>
        </w:rPr>
        <w:t>идет переселение жителей из аварийного жилья.</w:t>
      </w:r>
    </w:p>
    <w:p w:rsidR="00655282" w:rsidRPr="004E77C9" w:rsidRDefault="00144EB7" w:rsidP="004E77C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273B">
        <w:rPr>
          <w:rFonts w:ascii="Times New Roman" w:hAnsi="Times New Roman"/>
          <w:sz w:val="24"/>
          <w:szCs w:val="24"/>
        </w:rPr>
        <w:t xml:space="preserve">Завершая свое выступление, хочу поблагодарить Губернатора Ханты-Мансийского автономного округа - Югры, Правительство автономного округа, председателя Думы Ханты-Мансийского автономного округа - Югры, всех депутатов, представителей общественности и конечно всех вас, уважаемые земляки, за командную работу, </w:t>
      </w:r>
      <w:r w:rsidR="00C43C9E" w:rsidRPr="001B273B">
        <w:rPr>
          <w:rFonts w:ascii="Times New Roman" w:hAnsi="Times New Roman"/>
          <w:sz w:val="24"/>
          <w:szCs w:val="24"/>
        </w:rPr>
        <w:t>вклад в развитие Октябрьского района.</w:t>
      </w:r>
      <w:r w:rsidR="00C43C9E" w:rsidRPr="00144EB7">
        <w:rPr>
          <w:rFonts w:ascii="Times New Roman" w:hAnsi="Times New Roman"/>
          <w:sz w:val="24"/>
          <w:szCs w:val="24"/>
        </w:rPr>
        <w:t xml:space="preserve"> </w:t>
      </w:r>
    </w:p>
    <w:sectPr w:rsidR="00655282" w:rsidRPr="004E77C9" w:rsidSect="00AC597B">
      <w:footerReference w:type="default" r:id="rId9"/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EED" w:rsidRDefault="00141EED" w:rsidP="00AC597B">
      <w:pPr>
        <w:spacing w:after="0" w:line="240" w:lineRule="auto"/>
      </w:pPr>
      <w:r>
        <w:separator/>
      </w:r>
    </w:p>
  </w:endnote>
  <w:endnote w:type="continuationSeparator" w:id="0">
    <w:p w:rsidR="00141EED" w:rsidRDefault="00141EED" w:rsidP="00AC5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ns-serif">
    <w:altName w:val="Segoe Print"/>
    <w:charset w:val="00"/>
    <w:family w:val="auto"/>
    <w:pitch w:val="default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EED" w:rsidRDefault="00141EED">
    <w:pPr>
      <w:pStyle w:val="af4"/>
      <w:jc w:val="right"/>
    </w:pPr>
  </w:p>
  <w:p w:rsidR="00141EED" w:rsidRDefault="00141EED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EED" w:rsidRDefault="00141EED" w:rsidP="00AC597B">
      <w:pPr>
        <w:spacing w:after="0" w:line="240" w:lineRule="auto"/>
      </w:pPr>
      <w:r>
        <w:separator/>
      </w:r>
    </w:p>
  </w:footnote>
  <w:footnote w:type="continuationSeparator" w:id="0">
    <w:p w:rsidR="00141EED" w:rsidRDefault="00141EED" w:rsidP="00AC59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25DD7"/>
    <w:multiLevelType w:val="multilevel"/>
    <w:tmpl w:val="795A187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21D4866"/>
    <w:multiLevelType w:val="multilevel"/>
    <w:tmpl w:val="8D68307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1BA33C0"/>
    <w:multiLevelType w:val="multilevel"/>
    <w:tmpl w:val="0526D6E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7FE1FC5"/>
    <w:multiLevelType w:val="multilevel"/>
    <w:tmpl w:val="181EAED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AE30A13"/>
    <w:multiLevelType w:val="multilevel"/>
    <w:tmpl w:val="49DC132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7B"/>
    <w:rsid w:val="000025B1"/>
    <w:rsid w:val="0001019D"/>
    <w:rsid w:val="00016427"/>
    <w:rsid w:val="00030482"/>
    <w:rsid w:val="0003558B"/>
    <w:rsid w:val="000403CB"/>
    <w:rsid w:val="00051A83"/>
    <w:rsid w:val="00055764"/>
    <w:rsid w:val="00055A11"/>
    <w:rsid w:val="000D1C4E"/>
    <w:rsid w:val="00101541"/>
    <w:rsid w:val="001130E2"/>
    <w:rsid w:val="001176DD"/>
    <w:rsid w:val="00135F21"/>
    <w:rsid w:val="00141EED"/>
    <w:rsid w:val="00143387"/>
    <w:rsid w:val="00144EB7"/>
    <w:rsid w:val="00161930"/>
    <w:rsid w:val="0018756F"/>
    <w:rsid w:val="001A12CA"/>
    <w:rsid w:val="001A7663"/>
    <w:rsid w:val="001B0661"/>
    <w:rsid w:val="001B273B"/>
    <w:rsid w:val="00203BEE"/>
    <w:rsid w:val="00220AE5"/>
    <w:rsid w:val="002224ED"/>
    <w:rsid w:val="0022396A"/>
    <w:rsid w:val="0022401F"/>
    <w:rsid w:val="00242EB1"/>
    <w:rsid w:val="002746B9"/>
    <w:rsid w:val="00275823"/>
    <w:rsid w:val="00287D1E"/>
    <w:rsid w:val="002A6CE2"/>
    <w:rsid w:val="002A7665"/>
    <w:rsid w:val="002C0DA9"/>
    <w:rsid w:val="002D71F5"/>
    <w:rsid w:val="002F2749"/>
    <w:rsid w:val="00300B05"/>
    <w:rsid w:val="00313DAB"/>
    <w:rsid w:val="00321F6A"/>
    <w:rsid w:val="00335547"/>
    <w:rsid w:val="00341C3C"/>
    <w:rsid w:val="00344132"/>
    <w:rsid w:val="00354969"/>
    <w:rsid w:val="003651CA"/>
    <w:rsid w:val="00370F0D"/>
    <w:rsid w:val="003750DE"/>
    <w:rsid w:val="00392195"/>
    <w:rsid w:val="003A0F20"/>
    <w:rsid w:val="003A2C48"/>
    <w:rsid w:val="003B7A1F"/>
    <w:rsid w:val="003D5B4D"/>
    <w:rsid w:val="003E1E0A"/>
    <w:rsid w:val="003F32F1"/>
    <w:rsid w:val="004072DA"/>
    <w:rsid w:val="004134CB"/>
    <w:rsid w:val="00422630"/>
    <w:rsid w:val="0045675A"/>
    <w:rsid w:val="00464110"/>
    <w:rsid w:val="00464B66"/>
    <w:rsid w:val="00484B59"/>
    <w:rsid w:val="00494489"/>
    <w:rsid w:val="004C4079"/>
    <w:rsid w:val="004E77C9"/>
    <w:rsid w:val="00503776"/>
    <w:rsid w:val="005108B2"/>
    <w:rsid w:val="0051512C"/>
    <w:rsid w:val="005260B6"/>
    <w:rsid w:val="005527D8"/>
    <w:rsid w:val="00553A87"/>
    <w:rsid w:val="00556FCB"/>
    <w:rsid w:val="00560544"/>
    <w:rsid w:val="00574E69"/>
    <w:rsid w:val="005874DD"/>
    <w:rsid w:val="005A2A8B"/>
    <w:rsid w:val="005A57EA"/>
    <w:rsid w:val="005B34B8"/>
    <w:rsid w:val="005D1059"/>
    <w:rsid w:val="005D54EF"/>
    <w:rsid w:val="005D6324"/>
    <w:rsid w:val="005F1538"/>
    <w:rsid w:val="005F3A29"/>
    <w:rsid w:val="005F7FD2"/>
    <w:rsid w:val="00616971"/>
    <w:rsid w:val="006253BA"/>
    <w:rsid w:val="0062567F"/>
    <w:rsid w:val="00630264"/>
    <w:rsid w:val="00641107"/>
    <w:rsid w:val="00655282"/>
    <w:rsid w:val="006564DE"/>
    <w:rsid w:val="00667B4C"/>
    <w:rsid w:val="006A2C29"/>
    <w:rsid w:val="006A4E27"/>
    <w:rsid w:val="006A7918"/>
    <w:rsid w:val="006C2B14"/>
    <w:rsid w:val="006C72CB"/>
    <w:rsid w:val="00703D3C"/>
    <w:rsid w:val="007067DD"/>
    <w:rsid w:val="00715A83"/>
    <w:rsid w:val="0072006A"/>
    <w:rsid w:val="0073313F"/>
    <w:rsid w:val="00752ADF"/>
    <w:rsid w:val="00755B8E"/>
    <w:rsid w:val="00771427"/>
    <w:rsid w:val="00781EC3"/>
    <w:rsid w:val="00783545"/>
    <w:rsid w:val="00787E5C"/>
    <w:rsid w:val="007A2E9F"/>
    <w:rsid w:val="007D26B2"/>
    <w:rsid w:val="007E393E"/>
    <w:rsid w:val="007E6B4A"/>
    <w:rsid w:val="007F2AC5"/>
    <w:rsid w:val="00805FDF"/>
    <w:rsid w:val="00821CFC"/>
    <w:rsid w:val="0083062C"/>
    <w:rsid w:val="008362AC"/>
    <w:rsid w:val="008443A6"/>
    <w:rsid w:val="00855E16"/>
    <w:rsid w:val="008615F9"/>
    <w:rsid w:val="008749F7"/>
    <w:rsid w:val="00876ED4"/>
    <w:rsid w:val="0089121D"/>
    <w:rsid w:val="008942C9"/>
    <w:rsid w:val="0089667B"/>
    <w:rsid w:val="00901495"/>
    <w:rsid w:val="009017B7"/>
    <w:rsid w:val="0090384E"/>
    <w:rsid w:val="009038C4"/>
    <w:rsid w:val="00923BBE"/>
    <w:rsid w:val="009313A1"/>
    <w:rsid w:val="00940D6F"/>
    <w:rsid w:val="0094381D"/>
    <w:rsid w:val="009674E8"/>
    <w:rsid w:val="00970CBB"/>
    <w:rsid w:val="009806F6"/>
    <w:rsid w:val="009A3489"/>
    <w:rsid w:val="009A3718"/>
    <w:rsid w:val="009A3E16"/>
    <w:rsid w:val="009A67EC"/>
    <w:rsid w:val="009C1FE9"/>
    <w:rsid w:val="009C3E91"/>
    <w:rsid w:val="009D4CF4"/>
    <w:rsid w:val="009D61F8"/>
    <w:rsid w:val="009D74C0"/>
    <w:rsid w:val="009F08B4"/>
    <w:rsid w:val="009F0CF6"/>
    <w:rsid w:val="009F304D"/>
    <w:rsid w:val="009F70A3"/>
    <w:rsid w:val="00A1261C"/>
    <w:rsid w:val="00A1493B"/>
    <w:rsid w:val="00A23A4F"/>
    <w:rsid w:val="00A30294"/>
    <w:rsid w:val="00A466A4"/>
    <w:rsid w:val="00A53810"/>
    <w:rsid w:val="00A6247D"/>
    <w:rsid w:val="00A70C6D"/>
    <w:rsid w:val="00A73C8E"/>
    <w:rsid w:val="00A9613B"/>
    <w:rsid w:val="00A961E3"/>
    <w:rsid w:val="00AA3D0F"/>
    <w:rsid w:val="00AC0D3F"/>
    <w:rsid w:val="00AC597B"/>
    <w:rsid w:val="00AC6BC6"/>
    <w:rsid w:val="00B0433F"/>
    <w:rsid w:val="00B10885"/>
    <w:rsid w:val="00B25DC1"/>
    <w:rsid w:val="00B34A27"/>
    <w:rsid w:val="00B34B51"/>
    <w:rsid w:val="00B34D09"/>
    <w:rsid w:val="00B415AB"/>
    <w:rsid w:val="00B4499A"/>
    <w:rsid w:val="00B51987"/>
    <w:rsid w:val="00B52676"/>
    <w:rsid w:val="00B7202D"/>
    <w:rsid w:val="00B84602"/>
    <w:rsid w:val="00B851A4"/>
    <w:rsid w:val="00BA2039"/>
    <w:rsid w:val="00BA751A"/>
    <w:rsid w:val="00BC70DD"/>
    <w:rsid w:val="00BD59AB"/>
    <w:rsid w:val="00BD5D74"/>
    <w:rsid w:val="00BE5449"/>
    <w:rsid w:val="00BE6D36"/>
    <w:rsid w:val="00C07B6D"/>
    <w:rsid w:val="00C14461"/>
    <w:rsid w:val="00C15C9E"/>
    <w:rsid w:val="00C15ED9"/>
    <w:rsid w:val="00C24839"/>
    <w:rsid w:val="00C43C9E"/>
    <w:rsid w:val="00C44D06"/>
    <w:rsid w:val="00C67954"/>
    <w:rsid w:val="00C710DC"/>
    <w:rsid w:val="00C76C16"/>
    <w:rsid w:val="00C915D2"/>
    <w:rsid w:val="00CA0479"/>
    <w:rsid w:val="00CD26E0"/>
    <w:rsid w:val="00CD3BDB"/>
    <w:rsid w:val="00CE0BA0"/>
    <w:rsid w:val="00CE2CB6"/>
    <w:rsid w:val="00D1766B"/>
    <w:rsid w:val="00D40C6B"/>
    <w:rsid w:val="00D41149"/>
    <w:rsid w:val="00D622E5"/>
    <w:rsid w:val="00D70E59"/>
    <w:rsid w:val="00D83EFE"/>
    <w:rsid w:val="00D874E2"/>
    <w:rsid w:val="00D90FA9"/>
    <w:rsid w:val="00DA47C7"/>
    <w:rsid w:val="00DA6DD6"/>
    <w:rsid w:val="00DB0C94"/>
    <w:rsid w:val="00DB536E"/>
    <w:rsid w:val="00DD26C1"/>
    <w:rsid w:val="00DE5D01"/>
    <w:rsid w:val="00DE7F28"/>
    <w:rsid w:val="00E1454F"/>
    <w:rsid w:val="00E15DFA"/>
    <w:rsid w:val="00E575EC"/>
    <w:rsid w:val="00E74D51"/>
    <w:rsid w:val="00E9513D"/>
    <w:rsid w:val="00ED330C"/>
    <w:rsid w:val="00F01D9B"/>
    <w:rsid w:val="00F11341"/>
    <w:rsid w:val="00F16A7A"/>
    <w:rsid w:val="00F23732"/>
    <w:rsid w:val="00F35998"/>
    <w:rsid w:val="00F37D9D"/>
    <w:rsid w:val="00F40DC2"/>
    <w:rsid w:val="00F44C6C"/>
    <w:rsid w:val="00F47FCD"/>
    <w:rsid w:val="00F72C73"/>
    <w:rsid w:val="00F80169"/>
    <w:rsid w:val="00FB190E"/>
    <w:rsid w:val="00FE36A9"/>
    <w:rsid w:val="00FE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E84BDE-86B1-4FD2-88A4-B93FCCAD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AC597B"/>
  </w:style>
  <w:style w:type="paragraph" w:styleId="10">
    <w:name w:val="heading 1"/>
    <w:basedOn w:val="a"/>
    <w:link w:val="11"/>
    <w:uiPriority w:val="9"/>
    <w:qFormat/>
    <w:rsid w:val="00AC597B"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rsid w:val="00AC597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AC597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C597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C597B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C597B"/>
  </w:style>
  <w:style w:type="paragraph" w:styleId="21">
    <w:name w:val="toc 2"/>
    <w:next w:val="a"/>
    <w:link w:val="22"/>
    <w:uiPriority w:val="39"/>
    <w:rsid w:val="00AC597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C597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C597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C597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C597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C597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C597B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C597B"/>
    <w:rPr>
      <w:rFonts w:ascii="XO Thames" w:hAnsi="XO Thames"/>
      <w:color w:val="000000"/>
      <w:sz w:val="28"/>
    </w:rPr>
  </w:style>
  <w:style w:type="paragraph" w:styleId="a3">
    <w:name w:val="Body Text"/>
    <w:basedOn w:val="a"/>
    <w:link w:val="a4"/>
    <w:rsid w:val="00AC597B"/>
    <w:pPr>
      <w:spacing w:after="120"/>
    </w:pPr>
  </w:style>
  <w:style w:type="character" w:customStyle="1" w:styleId="a4">
    <w:name w:val="Основной текст Знак"/>
    <w:basedOn w:val="1"/>
    <w:link w:val="a3"/>
    <w:rsid w:val="00AC597B"/>
  </w:style>
  <w:style w:type="paragraph" w:styleId="a5">
    <w:name w:val="Balloon Text"/>
    <w:basedOn w:val="a"/>
    <w:link w:val="a6"/>
    <w:rsid w:val="00AC597B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AC597B"/>
    <w:rPr>
      <w:rFonts w:ascii="Tahoma" w:hAnsi="Tahoma"/>
      <w:sz w:val="16"/>
    </w:rPr>
  </w:style>
  <w:style w:type="character" w:customStyle="1" w:styleId="30">
    <w:name w:val="Заголовок 3 Знак"/>
    <w:link w:val="3"/>
    <w:rsid w:val="00AC597B"/>
    <w:rPr>
      <w:rFonts w:ascii="XO Thames" w:hAnsi="XO Thames"/>
      <w:b/>
      <w:sz w:val="26"/>
    </w:rPr>
  </w:style>
  <w:style w:type="paragraph" w:customStyle="1" w:styleId="24">
    <w:name w:val="Основной текст 24"/>
    <w:basedOn w:val="a"/>
    <w:link w:val="240"/>
    <w:rsid w:val="00AC597B"/>
    <w:pPr>
      <w:widowControl w:val="0"/>
      <w:spacing w:after="60" w:line="240" w:lineRule="auto"/>
      <w:ind w:firstLine="720"/>
      <w:jc w:val="both"/>
    </w:pPr>
    <w:rPr>
      <w:rFonts w:ascii="Times New Roman" w:hAnsi="Times New Roman"/>
      <w:sz w:val="28"/>
    </w:rPr>
  </w:style>
  <w:style w:type="character" w:customStyle="1" w:styleId="240">
    <w:name w:val="Основной текст 24"/>
    <w:basedOn w:val="1"/>
    <w:link w:val="24"/>
    <w:rsid w:val="00AC597B"/>
    <w:rPr>
      <w:rFonts w:ascii="Times New Roman" w:hAnsi="Times New Roman"/>
      <w:sz w:val="28"/>
    </w:rPr>
  </w:style>
  <w:style w:type="paragraph" w:styleId="a7">
    <w:name w:val="Body Text Indent"/>
    <w:basedOn w:val="a"/>
    <w:link w:val="a8"/>
    <w:rsid w:val="00AC597B"/>
    <w:pPr>
      <w:spacing w:after="120" w:line="240" w:lineRule="auto"/>
      <w:ind w:left="283"/>
    </w:pPr>
    <w:rPr>
      <w:rFonts w:ascii="Times New Roman" w:hAnsi="Times New Roman"/>
      <w:b/>
      <w:sz w:val="28"/>
      <w:u w:val="single"/>
    </w:rPr>
  </w:style>
  <w:style w:type="character" w:customStyle="1" w:styleId="a8">
    <w:name w:val="Основной текст с отступом Знак"/>
    <w:basedOn w:val="1"/>
    <w:link w:val="a7"/>
    <w:rsid w:val="00AC597B"/>
    <w:rPr>
      <w:rFonts w:ascii="Times New Roman" w:hAnsi="Times New Roman"/>
      <w:b/>
      <w:sz w:val="28"/>
      <w:u w:val="single"/>
    </w:rPr>
  </w:style>
  <w:style w:type="paragraph" w:styleId="a9">
    <w:name w:val="Normal (Web)"/>
    <w:basedOn w:val="a"/>
    <w:link w:val="aa"/>
    <w:rsid w:val="00AC597B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a">
    <w:name w:val="Обычный (веб) Знак"/>
    <w:basedOn w:val="1"/>
    <w:link w:val="a9"/>
    <w:rsid w:val="00AC597B"/>
    <w:rPr>
      <w:rFonts w:ascii="Times New Roman" w:hAnsi="Times New Roman"/>
      <w:sz w:val="24"/>
    </w:rPr>
  </w:style>
  <w:style w:type="paragraph" w:styleId="ab">
    <w:name w:val="List Paragraph"/>
    <w:basedOn w:val="a"/>
    <w:link w:val="ac"/>
    <w:qFormat/>
    <w:rsid w:val="00AC597B"/>
    <w:pPr>
      <w:ind w:left="720"/>
      <w:contextualSpacing/>
    </w:pPr>
  </w:style>
  <w:style w:type="character" w:customStyle="1" w:styleId="ac">
    <w:name w:val="Абзац списка Знак"/>
    <w:basedOn w:val="1"/>
    <w:link w:val="ab"/>
    <w:rsid w:val="00AC597B"/>
  </w:style>
  <w:style w:type="paragraph" w:customStyle="1" w:styleId="12">
    <w:name w:val="Строгий1"/>
    <w:link w:val="13"/>
    <w:rsid w:val="00AC597B"/>
    <w:rPr>
      <w:rFonts w:ascii="Times New Roman" w:hAnsi="Times New Roman"/>
      <w:b/>
    </w:rPr>
  </w:style>
  <w:style w:type="character" w:customStyle="1" w:styleId="13">
    <w:name w:val="Строгий1"/>
    <w:link w:val="12"/>
    <w:rsid w:val="00AC597B"/>
    <w:rPr>
      <w:rFonts w:ascii="Times New Roman" w:hAnsi="Times New Roman"/>
      <w:b/>
    </w:rPr>
  </w:style>
  <w:style w:type="paragraph" w:styleId="31">
    <w:name w:val="toc 3"/>
    <w:next w:val="a"/>
    <w:link w:val="32"/>
    <w:uiPriority w:val="39"/>
    <w:rsid w:val="00AC597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C597B"/>
    <w:rPr>
      <w:rFonts w:ascii="XO Thames" w:hAnsi="XO Thames"/>
      <w:sz w:val="28"/>
    </w:rPr>
  </w:style>
  <w:style w:type="paragraph" w:styleId="ad">
    <w:name w:val="header"/>
    <w:basedOn w:val="a"/>
    <w:link w:val="ae"/>
    <w:rsid w:val="00AC5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1"/>
    <w:link w:val="ad"/>
    <w:rsid w:val="00AC597B"/>
  </w:style>
  <w:style w:type="paragraph" w:customStyle="1" w:styleId="circle-barinfo-item-number">
    <w:name w:val="circle-bar__info-item-number"/>
    <w:basedOn w:val="14"/>
    <w:link w:val="circle-barinfo-item-number0"/>
    <w:rsid w:val="00AC597B"/>
  </w:style>
  <w:style w:type="character" w:customStyle="1" w:styleId="circle-barinfo-item-number0">
    <w:name w:val="circle-bar__info-item-number"/>
    <w:basedOn w:val="a0"/>
    <w:link w:val="circle-barinfo-item-number"/>
    <w:rsid w:val="00AC597B"/>
  </w:style>
  <w:style w:type="paragraph" w:customStyle="1" w:styleId="af">
    <w:name w:val="Привязка сноски"/>
    <w:link w:val="af0"/>
    <w:rsid w:val="00AC597B"/>
    <w:rPr>
      <w:vertAlign w:val="superscript"/>
    </w:rPr>
  </w:style>
  <w:style w:type="character" w:customStyle="1" w:styleId="af0">
    <w:name w:val="Привязка сноски"/>
    <w:link w:val="af"/>
    <w:rsid w:val="00AC597B"/>
    <w:rPr>
      <w:vertAlign w:val="superscript"/>
    </w:rPr>
  </w:style>
  <w:style w:type="paragraph" w:customStyle="1" w:styleId="western">
    <w:name w:val="western"/>
    <w:basedOn w:val="a"/>
    <w:link w:val="western0"/>
    <w:rsid w:val="00AC597B"/>
    <w:pPr>
      <w:spacing w:beforeAutospacing="1" w:afterAutospacing="1" w:line="240" w:lineRule="auto"/>
      <w:jc w:val="both"/>
    </w:pPr>
    <w:rPr>
      <w:rFonts w:ascii="PT Astra Serif" w:hAnsi="PT Astra Serif"/>
      <w:sz w:val="28"/>
    </w:rPr>
  </w:style>
  <w:style w:type="character" w:customStyle="1" w:styleId="western0">
    <w:name w:val="western"/>
    <w:basedOn w:val="1"/>
    <w:link w:val="western"/>
    <w:rsid w:val="00AC597B"/>
    <w:rPr>
      <w:rFonts w:ascii="PT Astra Serif" w:hAnsi="PT Astra Serif"/>
      <w:sz w:val="28"/>
    </w:rPr>
  </w:style>
  <w:style w:type="character" w:customStyle="1" w:styleId="50">
    <w:name w:val="Заголовок 5 Знак"/>
    <w:link w:val="5"/>
    <w:rsid w:val="00AC597B"/>
    <w:rPr>
      <w:rFonts w:ascii="XO Thames" w:hAnsi="XO Thames"/>
      <w:b/>
      <w:sz w:val="22"/>
    </w:rPr>
  </w:style>
  <w:style w:type="paragraph" w:styleId="af1">
    <w:name w:val="No Spacing"/>
    <w:link w:val="af2"/>
    <w:rsid w:val="00AC597B"/>
    <w:pPr>
      <w:spacing w:after="0" w:line="240" w:lineRule="auto"/>
    </w:pPr>
  </w:style>
  <w:style w:type="character" w:customStyle="1" w:styleId="af2">
    <w:name w:val="Без интервала Знак"/>
    <w:link w:val="af1"/>
    <w:rsid w:val="00AC597B"/>
  </w:style>
  <w:style w:type="character" w:customStyle="1" w:styleId="11">
    <w:name w:val="Заголовок 1 Знак"/>
    <w:basedOn w:val="1"/>
    <w:link w:val="10"/>
    <w:rsid w:val="00AC597B"/>
    <w:rPr>
      <w:rFonts w:ascii="Times New Roman" w:hAnsi="Times New Roman"/>
      <w:b/>
      <w:sz w:val="48"/>
    </w:rPr>
  </w:style>
  <w:style w:type="paragraph" w:customStyle="1" w:styleId="Default">
    <w:name w:val="Default"/>
    <w:link w:val="Default0"/>
    <w:rsid w:val="00AC597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AC597B"/>
    <w:rPr>
      <w:rFonts w:ascii="Times New Roman" w:hAnsi="Times New Roman"/>
      <w:color w:val="000000"/>
      <w:sz w:val="24"/>
    </w:rPr>
  </w:style>
  <w:style w:type="paragraph" w:customStyle="1" w:styleId="15">
    <w:name w:val="Гиперссылка1"/>
    <w:basedOn w:val="14"/>
    <w:link w:val="af3"/>
    <w:rsid w:val="00AC597B"/>
    <w:rPr>
      <w:color w:val="0000FF"/>
      <w:u w:val="single"/>
    </w:rPr>
  </w:style>
  <w:style w:type="character" w:styleId="af3">
    <w:name w:val="Hyperlink"/>
    <w:basedOn w:val="a0"/>
    <w:link w:val="15"/>
    <w:rsid w:val="00AC597B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AC597B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AC597B"/>
    <w:rPr>
      <w:rFonts w:ascii="Times New Roman" w:hAnsi="Times New Roman"/>
      <w:sz w:val="20"/>
    </w:rPr>
  </w:style>
  <w:style w:type="paragraph" w:customStyle="1" w:styleId="14">
    <w:name w:val="Основной шрифт абзаца1"/>
    <w:rsid w:val="00AC597B"/>
  </w:style>
  <w:style w:type="paragraph" w:customStyle="1" w:styleId="210">
    <w:name w:val="Основной текст с отступом 210"/>
    <w:basedOn w:val="a"/>
    <w:link w:val="2100"/>
    <w:rsid w:val="00AC597B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100">
    <w:name w:val="Основной текст с отступом 210"/>
    <w:basedOn w:val="1"/>
    <w:link w:val="210"/>
    <w:rsid w:val="00AC597B"/>
    <w:rPr>
      <w:rFonts w:ascii="Times New Roman" w:hAnsi="Times New Roman"/>
      <w:color w:val="000000"/>
      <w:sz w:val="24"/>
    </w:rPr>
  </w:style>
  <w:style w:type="paragraph" w:styleId="16">
    <w:name w:val="toc 1"/>
    <w:next w:val="a"/>
    <w:link w:val="17"/>
    <w:uiPriority w:val="39"/>
    <w:rsid w:val="00AC597B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AC597B"/>
    <w:rPr>
      <w:rFonts w:ascii="XO Thames" w:hAnsi="XO Thames"/>
      <w:b/>
      <w:sz w:val="28"/>
    </w:rPr>
  </w:style>
  <w:style w:type="paragraph" w:styleId="af4">
    <w:name w:val="footer"/>
    <w:basedOn w:val="a"/>
    <w:link w:val="af5"/>
    <w:rsid w:val="00AC5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1"/>
    <w:link w:val="af4"/>
    <w:rsid w:val="00AC597B"/>
  </w:style>
  <w:style w:type="paragraph" w:customStyle="1" w:styleId="HeaderandFooter">
    <w:name w:val="Header and Footer"/>
    <w:link w:val="HeaderandFooter0"/>
    <w:rsid w:val="00AC597B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C597B"/>
    <w:rPr>
      <w:rFonts w:ascii="XO Thames" w:hAnsi="XO Thames"/>
      <w:sz w:val="20"/>
    </w:rPr>
  </w:style>
  <w:style w:type="paragraph" w:customStyle="1" w:styleId="apple-converted-space">
    <w:name w:val="apple-converted-space"/>
    <w:link w:val="apple-converted-space0"/>
    <w:rsid w:val="00AC597B"/>
  </w:style>
  <w:style w:type="character" w:customStyle="1" w:styleId="apple-converted-space0">
    <w:name w:val="apple-converted-space"/>
    <w:link w:val="apple-converted-space"/>
    <w:rsid w:val="00AC597B"/>
  </w:style>
  <w:style w:type="paragraph" w:customStyle="1" w:styleId="23">
    <w:name w:val="Строгий2"/>
    <w:basedOn w:val="14"/>
    <w:link w:val="af6"/>
    <w:rsid w:val="00AC597B"/>
    <w:rPr>
      <w:b/>
    </w:rPr>
  </w:style>
  <w:style w:type="character" w:styleId="af6">
    <w:name w:val="Strong"/>
    <w:basedOn w:val="a0"/>
    <w:link w:val="23"/>
    <w:rsid w:val="00AC597B"/>
    <w:rPr>
      <w:b/>
    </w:rPr>
  </w:style>
  <w:style w:type="paragraph" w:styleId="9">
    <w:name w:val="toc 9"/>
    <w:next w:val="a"/>
    <w:link w:val="90"/>
    <w:uiPriority w:val="39"/>
    <w:rsid w:val="00AC597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C597B"/>
    <w:rPr>
      <w:rFonts w:ascii="XO Thames" w:hAnsi="XO Thames"/>
      <w:sz w:val="28"/>
    </w:rPr>
  </w:style>
  <w:style w:type="paragraph" w:customStyle="1" w:styleId="Standard">
    <w:name w:val="Standard"/>
    <w:link w:val="Standard0"/>
    <w:rsid w:val="00AC597B"/>
    <w:pPr>
      <w:spacing w:after="0" w:line="240" w:lineRule="auto"/>
    </w:pPr>
    <w:rPr>
      <w:rFonts w:ascii="Liberation Serif" w:hAnsi="Liberation Serif"/>
      <w:sz w:val="24"/>
    </w:rPr>
  </w:style>
  <w:style w:type="character" w:customStyle="1" w:styleId="Standard0">
    <w:name w:val="Standard"/>
    <w:link w:val="Standard"/>
    <w:rsid w:val="00AC597B"/>
    <w:rPr>
      <w:rFonts w:ascii="Liberation Serif" w:hAnsi="Liberation Serif"/>
      <w:sz w:val="24"/>
    </w:rPr>
  </w:style>
  <w:style w:type="paragraph" w:styleId="8">
    <w:name w:val="toc 8"/>
    <w:next w:val="a"/>
    <w:link w:val="80"/>
    <w:uiPriority w:val="39"/>
    <w:rsid w:val="00AC597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C597B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sid w:val="00AC597B"/>
    <w:pPr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AC597B"/>
    <w:rPr>
      <w:rFonts w:ascii="Courier New" w:hAnsi="Courier New"/>
      <w:sz w:val="20"/>
    </w:rPr>
  </w:style>
  <w:style w:type="paragraph" w:customStyle="1" w:styleId="228bf8a64b8551e1msonormal">
    <w:name w:val="228bf8a64b8551e1msonormal"/>
    <w:basedOn w:val="a"/>
    <w:link w:val="228bf8a64b8551e1msonormal0"/>
    <w:rsid w:val="00AC597B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28bf8a64b8551e1msonormal0">
    <w:name w:val="228bf8a64b8551e1msonormal"/>
    <w:basedOn w:val="1"/>
    <w:link w:val="228bf8a64b8551e1msonormal"/>
    <w:rsid w:val="00AC597B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AC597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C597B"/>
    <w:rPr>
      <w:rFonts w:ascii="XO Thames" w:hAnsi="XO Thames"/>
      <w:sz w:val="28"/>
    </w:rPr>
  </w:style>
  <w:style w:type="paragraph" w:customStyle="1" w:styleId="220">
    <w:name w:val="Основной текст с отступом 22"/>
    <w:basedOn w:val="a"/>
    <w:link w:val="221"/>
    <w:rsid w:val="00AC597B"/>
    <w:pPr>
      <w:spacing w:after="0" w:line="360" w:lineRule="auto"/>
      <w:ind w:firstLine="709"/>
    </w:pPr>
    <w:rPr>
      <w:rFonts w:ascii="Times New Roman" w:hAnsi="Times New Roman"/>
      <w:i/>
      <w:color w:val="FF0000"/>
      <w:sz w:val="24"/>
    </w:rPr>
  </w:style>
  <w:style w:type="character" w:customStyle="1" w:styleId="221">
    <w:name w:val="Основной текст с отступом 22"/>
    <w:basedOn w:val="1"/>
    <w:link w:val="220"/>
    <w:rsid w:val="00AC597B"/>
    <w:rPr>
      <w:rFonts w:ascii="Times New Roman" w:hAnsi="Times New Roman"/>
      <w:i/>
      <w:color w:val="FF0000"/>
      <w:sz w:val="24"/>
    </w:rPr>
  </w:style>
  <w:style w:type="paragraph" w:styleId="af7">
    <w:name w:val="Subtitle"/>
    <w:next w:val="a"/>
    <w:link w:val="af8"/>
    <w:uiPriority w:val="11"/>
    <w:qFormat/>
    <w:rsid w:val="00AC597B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AC597B"/>
    <w:rPr>
      <w:rFonts w:ascii="XO Thames" w:hAnsi="XO Thames"/>
      <w:i/>
      <w:sz w:val="24"/>
    </w:rPr>
  </w:style>
  <w:style w:type="paragraph" w:customStyle="1" w:styleId="18">
    <w:name w:val="Основной текст с отступом Знак1"/>
    <w:basedOn w:val="14"/>
    <w:link w:val="19"/>
    <w:rsid w:val="00AC597B"/>
  </w:style>
  <w:style w:type="character" w:customStyle="1" w:styleId="19">
    <w:name w:val="Основной текст с отступом Знак1"/>
    <w:basedOn w:val="a0"/>
    <w:link w:val="18"/>
    <w:rsid w:val="00AC597B"/>
  </w:style>
  <w:style w:type="paragraph" w:styleId="af9">
    <w:name w:val="Title"/>
    <w:next w:val="a"/>
    <w:link w:val="afa"/>
    <w:uiPriority w:val="10"/>
    <w:qFormat/>
    <w:rsid w:val="00AC597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a">
    <w:name w:val="Название Знак"/>
    <w:link w:val="af9"/>
    <w:rsid w:val="00AC597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C597B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AC597B"/>
    <w:rPr>
      <w:rFonts w:ascii="XO Thames" w:hAnsi="XO Thames"/>
      <w:b/>
      <w:sz w:val="28"/>
    </w:rPr>
  </w:style>
  <w:style w:type="paragraph" w:customStyle="1" w:styleId="afb">
    <w:name w:val="Символ сноски"/>
    <w:link w:val="afc"/>
    <w:rsid w:val="00AC597B"/>
  </w:style>
  <w:style w:type="character" w:customStyle="1" w:styleId="afc">
    <w:name w:val="Символ сноски"/>
    <w:link w:val="afb"/>
    <w:rsid w:val="00AC597B"/>
  </w:style>
  <w:style w:type="paragraph" w:customStyle="1" w:styleId="110">
    <w:name w:val="Обычный11"/>
    <w:rsid w:val="007E6B4A"/>
    <w:pPr>
      <w:widowControl w:val="0"/>
      <w:suppressAutoHyphens/>
      <w:overflowPunct w:val="0"/>
      <w:autoSpaceDE w:val="0"/>
      <w:spacing w:after="0" w:line="240" w:lineRule="auto"/>
    </w:pPr>
    <w:rPr>
      <w:rFonts w:ascii="Liberation Serif" w:eastAsia="Liberation Serif" w:hAnsi="Liberation Serif" w:cs="Liberation Serif"/>
      <w:kern w:val="2"/>
      <w:sz w:val="24"/>
      <w:szCs w:val="24"/>
    </w:rPr>
  </w:style>
  <w:style w:type="paragraph" w:customStyle="1" w:styleId="ConsPlusNormal">
    <w:name w:val="ConsPlusNormal"/>
    <w:link w:val="ConsPlusNormal0"/>
    <w:qFormat/>
    <w:rsid w:val="00574E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character" w:customStyle="1" w:styleId="ConsPlusNormal0">
    <w:name w:val="ConsPlusNormal Знак"/>
    <w:link w:val="ConsPlusNormal"/>
    <w:qFormat/>
    <w:locked/>
    <w:rsid w:val="00574E69"/>
    <w:rPr>
      <w:rFonts w:ascii="Arial" w:hAnsi="Arial" w:cs="Arial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2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508A5-51C9-4329-9A3F-44FCF3AF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21</Pages>
  <Words>10097</Words>
  <Characters>57557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AksenovaNY</dc:creator>
  <cp:lastModifiedBy>KozhaevAI</cp:lastModifiedBy>
  <cp:revision>16</cp:revision>
  <cp:lastPrinted>2024-01-17T10:10:00Z</cp:lastPrinted>
  <dcterms:created xsi:type="dcterms:W3CDTF">2024-01-11T13:10:00Z</dcterms:created>
  <dcterms:modified xsi:type="dcterms:W3CDTF">2024-01-26T09:12:00Z</dcterms:modified>
</cp:coreProperties>
</file>